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CD6B1" w14:textId="77777777" w:rsidR="005F74AE" w:rsidRDefault="00F844DF">
      <w:pPr>
        <w:pStyle w:val="Body"/>
        <w:tabs>
          <w:tab w:val="right" w:pos="8620"/>
        </w:tabs>
        <w:spacing w:before="240"/>
        <w:jc w:val="center"/>
        <w:rPr>
          <w:rFonts w:ascii="Garamond" w:hAnsi="Garamond"/>
        </w:rPr>
      </w:pPr>
      <w:r>
        <w:rPr>
          <w:noProof/>
        </w:rPr>
        <w:drawing>
          <wp:anchor distT="152400" distB="152400" distL="152400" distR="152400" simplePos="0" relativeHeight="251669504" behindDoc="0" locked="0" layoutInCell="1" allowOverlap="1" wp14:anchorId="2211C85E" wp14:editId="1F407393">
            <wp:simplePos x="0" y="0"/>
            <wp:positionH relativeFrom="margin">
              <wp:posOffset>-34937</wp:posOffset>
            </wp:positionH>
            <wp:positionV relativeFrom="line">
              <wp:posOffset>0</wp:posOffset>
            </wp:positionV>
            <wp:extent cx="5391176" cy="5486400"/>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5391176" cy="5486400"/>
                    </a:xfrm>
                    <a:prstGeom prst="rect">
                      <a:avLst/>
                    </a:prstGeom>
                    <a:ln w="12700" cap="flat">
                      <a:noFill/>
                      <a:miter lim="400000"/>
                    </a:ln>
                    <a:effectLst/>
                  </pic:spPr>
                </pic:pic>
              </a:graphicData>
            </a:graphic>
          </wp:anchor>
        </w:drawing>
      </w:r>
    </w:p>
    <w:p w14:paraId="5CA5032A" w14:textId="5609FEAF" w:rsidR="005F74AE" w:rsidRDefault="00F844DF">
      <w:pPr>
        <w:pStyle w:val="Body"/>
        <w:tabs>
          <w:tab w:val="right" w:pos="8620"/>
        </w:tabs>
        <w:spacing w:after="0"/>
        <w:jc w:val="center"/>
        <w:rPr>
          <w:rFonts w:ascii="Garamond" w:eastAsia="Garamond" w:hAnsi="Garamond" w:cs="Garamond"/>
          <w:b/>
          <w:bCs/>
          <w:sz w:val="44"/>
          <w:szCs w:val="44"/>
        </w:rPr>
      </w:pPr>
      <w:r>
        <w:rPr>
          <w:rFonts w:ascii="Garamond" w:hAnsi="Garamond"/>
          <w:b/>
          <w:bCs/>
          <w:noProof/>
          <w:sz w:val="44"/>
          <w:szCs w:val="44"/>
        </w:rPr>
        <mc:AlternateContent>
          <mc:Choice Requires="wps">
            <w:drawing>
              <wp:anchor distT="152400" distB="152400" distL="152400" distR="152400" simplePos="0" relativeHeight="251667456" behindDoc="0" locked="0" layoutInCell="1" allowOverlap="1" wp14:anchorId="069E9570" wp14:editId="0CD7A4A9">
                <wp:simplePos x="0" y="0"/>
                <wp:positionH relativeFrom="margin">
                  <wp:posOffset>857250</wp:posOffset>
                </wp:positionH>
                <wp:positionV relativeFrom="line">
                  <wp:posOffset>5787390</wp:posOffset>
                </wp:positionV>
                <wp:extent cx="3502105" cy="176530"/>
                <wp:effectExtent l="0" t="0" r="0" b="0"/>
                <wp:wrapTopAndBottom distT="152400" distB="152400"/>
                <wp:docPr id="1073741826" name="officeArt object" descr="Rectangle"/>
                <wp:cNvGraphicFramePr/>
                <a:graphic xmlns:a="http://schemas.openxmlformats.org/drawingml/2006/main">
                  <a:graphicData uri="http://schemas.microsoft.com/office/word/2010/wordprocessingShape">
                    <wps:wsp>
                      <wps:cNvSpPr/>
                      <wps:spPr>
                        <a:xfrm>
                          <a:off x="0" y="0"/>
                          <a:ext cx="3502105" cy="176530"/>
                        </a:xfrm>
                        <a:prstGeom prst="rect">
                          <a:avLst/>
                        </a:prstGeom>
                        <a:solidFill>
                          <a:srgbClr val="FFFFFF"/>
                        </a:solidFill>
                        <a:ln w="12700" cap="flat">
                          <a:noFill/>
                          <a:miter lim="400000"/>
                        </a:ln>
                        <a:effectLst/>
                      </wps:spPr>
                      <wps:bodyPr/>
                    </wps:wsp>
                  </a:graphicData>
                </a:graphic>
              </wp:anchor>
            </w:drawing>
          </mc:Choice>
          <mc:Fallback>
            <w:pict>
              <v:rect id="_x0000_s1026" style="visibility:visible;position:absolute;margin-left:67.5pt;margin-top:455.7pt;width:275.8pt;height:13.9pt;z-index:251667456;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Garamond" w:hAnsi="Garamond"/>
          <w:b/>
          <w:bCs/>
          <w:sz w:val="44"/>
          <w:szCs w:val="44"/>
        </w:rPr>
        <w:t>4</w:t>
      </w:r>
      <w:r>
        <w:rPr>
          <w:rFonts w:ascii="Garamond" w:hAnsi="Garamond"/>
          <w:b/>
          <w:bCs/>
          <w:sz w:val="44"/>
          <w:szCs w:val="44"/>
          <w:vertAlign w:val="superscript"/>
        </w:rPr>
        <w:t>th</w:t>
      </w:r>
      <w:r>
        <w:rPr>
          <w:rFonts w:ascii="Garamond" w:hAnsi="Garamond"/>
          <w:b/>
          <w:bCs/>
          <w:sz w:val="44"/>
          <w:szCs w:val="44"/>
        </w:rPr>
        <w:t xml:space="preserve"> Sunday of Easter</w:t>
      </w:r>
    </w:p>
    <w:p w14:paraId="094E2950" w14:textId="77777777" w:rsidR="005F74AE" w:rsidRDefault="00F844DF">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16938941" w14:textId="77777777" w:rsidR="005F74AE" w:rsidRDefault="00F844DF">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 xml:space="preserve"> April 21</w:t>
      </w:r>
      <w:r>
        <w:rPr>
          <w:rFonts w:ascii="Garamond" w:hAnsi="Garamond"/>
          <w:i/>
          <w:iCs/>
          <w:sz w:val="24"/>
          <w:szCs w:val="24"/>
        </w:rPr>
        <w:t>, 202</w:t>
      </w:r>
      <w:r>
        <w:rPr>
          <w:rFonts w:ascii="Garamond" w:hAnsi="Garamond"/>
          <w:i/>
          <w:iCs/>
          <w:sz w:val="24"/>
          <w:szCs w:val="24"/>
        </w:rPr>
        <w:t>4</w:t>
      </w:r>
    </w:p>
    <w:p w14:paraId="35053604" w14:textId="77777777" w:rsidR="005F74AE" w:rsidRDefault="005F74AE">
      <w:pPr>
        <w:pStyle w:val="Body"/>
        <w:widowControl w:val="0"/>
        <w:tabs>
          <w:tab w:val="right" w:pos="8620"/>
        </w:tabs>
        <w:spacing w:after="0"/>
        <w:rPr>
          <w:rFonts w:ascii="Garamond" w:eastAsia="Garamond" w:hAnsi="Garamond" w:cs="Garamond"/>
          <w:i/>
          <w:iCs/>
          <w:sz w:val="24"/>
          <w:szCs w:val="24"/>
        </w:rPr>
      </w:pPr>
    </w:p>
    <w:p w14:paraId="23F60229" w14:textId="77777777" w:rsidR="005F74AE" w:rsidRDefault="00F844DF">
      <w:pPr>
        <w:pStyle w:val="Body"/>
        <w:widowControl w:val="0"/>
        <w:tabs>
          <w:tab w:val="right" w:pos="8620"/>
        </w:tabs>
        <w:spacing w:before="240"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2FBD960B" w14:textId="77777777" w:rsidR="005F74AE" w:rsidRDefault="00F844DF">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w:t>
      </w:r>
      <w:r>
        <w:rPr>
          <w:rFonts w:ascii="Garamond" w:hAnsi="Garamond"/>
          <w:sz w:val="24"/>
          <w:szCs w:val="24"/>
        </w:rPr>
        <w:t>’</w:t>
      </w:r>
      <w:r>
        <w:rPr>
          <w:rFonts w:ascii="Garamond" w:hAnsi="Garamond"/>
          <w:sz w:val="24"/>
          <w:szCs w:val="24"/>
        </w:rPr>
        <w:t xml:space="preserve">s grace, love, and </w:t>
      </w:r>
      <w:r>
        <w:rPr>
          <w:rFonts w:ascii="Garamond" w:hAnsi="Garamond"/>
          <w:sz w:val="24"/>
          <w:szCs w:val="24"/>
        </w:rPr>
        <w:t>forgiveness given to us. If you would like to learn more about our church, please speak with our pastor or one of our members after the service.</w:t>
      </w:r>
    </w:p>
    <w:p w14:paraId="1731F1D9" w14:textId="77777777" w:rsidR="005F74AE" w:rsidRDefault="00F844DF">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w:t>
      </w:r>
      <w:r>
        <w:rPr>
          <w:rFonts w:ascii="Garamond" w:hAnsi="Garamond"/>
        </w:rPr>
        <w:t>’</w:t>
      </w:r>
      <w:r>
        <w:rPr>
          <w:rFonts w:ascii="Garamond" w:hAnsi="Garamond"/>
        </w:rPr>
        <w:t xml:space="preserve">s bathroom. </w:t>
      </w:r>
    </w:p>
    <w:p w14:paraId="7217E11A" w14:textId="77777777" w:rsidR="005F74AE" w:rsidRDefault="00F844DF">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THEME</w:t>
      </w:r>
    </w:p>
    <w:p w14:paraId="1923A965" w14:textId="77777777" w:rsidR="005F74AE" w:rsidRDefault="00F844DF">
      <w:pPr>
        <w:pStyle w:val="Body"/>
        <w:spacing w:after="0" w:line="264" w:lineRule="auto"/>
        <w:ind w:left="360" w:firstLine="360"/>
        <w:rPr>
          <w:rFonts w:ascii="Garamond" w:eastAsia="Garamond" w:hAnsi="Garamond" w:cs="Garamond"/>
          <w:sz w:val="24"/>
          <w:szCs w:val="24"/>
        </w:rPr>
      </w:pPr>
      <w:r>
        <w:rPr>
          <w:rFonts w:ascii="Garamond" w:hAnsi="Garamond"/>
          <w:sz w:val="24"/>
          <w:szCs w:val="24"/>
        </w:rPr>
        <w:t>Jesus is our Good Shepherd. Through his Word, he has called us into his flock. Now he cares for us and dwells with us. Because he has risen from the dead and ascended to God</w:t>
      </w:r>
      <w:r>
        <w:rPr>
          <w:rFonts w:ascii="Garamond" w:hAnsi="Garamond"/>
          <w:sz w:val="24"/>
          <w:szCs w:val="24"/>
        </w:rPr>
        <w:t>’</w:t>
      </w:r>
      <w:r>
        <w:rPr>
          <w:rFonts w:ascii="Garamond" w:hAnsi="Garamond"/>
          <w:sz w:val="24"/>
          <w:szCs w:val="24"/>
        </w:rPr>
        <w:t xml:space="preserve">s right hand, he is able to be present with us everywhere we go; to </w:t>
      </w:r>
      <w:r>
        <w:rPr>
          <w:rFonts w:ascii="Garamond" w:hAnsi="Garamond"/>
          <w:sz w:val="24"/>
          <w:szCs w:val="24"/>
        </w:rPr>
        <w:t>comfort us in any danger or difficulty; and to finally bring us out of the valley of the shadow of death and into his eternal dwelling.</w:t>
      </w:r>
    </w:p>
    <w:p w14:paraId="0826406A" w14:textId="77777777" w:rsidR="005F74AE" w:rsidRDefault="00F844DF">
      <w:pPr>
        <w:pStyle w:val="Body"/>
        <w:spacing w:after="0" w:line="252" w:lineRule="auto"/>
        <w:ind w:left="360" w:firstLine="360"/>
        <w:rPr>
          <w:rFonts w:ascii="Garamond" w:eastAsia="Garamond" w:hAnsi="Garamond" w:cs="Garamond"/>
        </w:rPr>
      </w:pPr>
      <w:r>
        <w:rPr>
          <w:rFonts w:ascii="Garamond" w:eastAsia="Garamond" w:hAnsi="Garamond" w:cs="Garamond"/>
          <w:b/>
          <w:bCs/>
          <w:i/>
          <w:iCs/>
          <w:noProof/>
          <w:sz w:val="32"/>
          <w:szCs w:val="32"/>
        </w:rPr>
        <w:drawing>
          <wp:anchor distT="57150" distB="57150" distL="57150" distR="57150" simplePos="0" relativeHeight="251659264" behindDoc="0" locked="0" layoutInCell="1" allowOverlap="1" wp14:anchorId="549971B2" wp14:editId="1DABA4E4">
            <wp:simplePos x="0" y="0"/>
            <wp:positionH relativeFrom="page">
              <wp:posOffset>4997450</wp:posOffset>
            </wp:positionH>
            <wp:positionV relativeFrom="line">
              <wp:posOffset>7620</wp:posOffset>
            </wp:positionV>
            <wp:extent cx="946150" cy="935990"/>
            <wp:effectExtent l="0" t="0" r="0" b="0"/>
            <wp:wrapThrough wrapText="bothSides" distL="57150" distR="57150">
              <wp:wrapPolygon edited="1">
                <wp:start x="0" y="0"/>
                <wp:lineTo x="21600" y="0"/>
                <wp:lineTo x="21600" y="21600"/>
                <wp:lineTo x="0" y="21600"/>
                <wp:lineTo x="0" y="0"/>
              </wp:wrapPolygon>
            </wp:wrapThrough>
            <wp:docPr id="1073741828"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8" name="A-55 Easter 6 (Jn 14.15-21).jpg" descr="A-55 Easter 6 (Jn 14.15-21).jpg"/>
                    <pic:cNvPicPr>
                      <a:picLocks noChangeAspect="1"/>
                    </pic:cNvPicPr>
                  </pic:nvPicPr>
                  <pic:blipFill>
                    <a:blip r:embed="rId8"/>
                    <a:stretch>
                      <a:fillRect/>
                    </a:stretch>
                  </pic:blipFill>
                  <pic:spPr>
                    <a:xfrm>
                      <a:off x="0" y="0"/>
                      <a:ext cx="946150" cy="935990"/>
                    </a:xfrm>
                    <a:prstGeom prst="rect">
                      <a:avLst/>
                    </a:prstGeom>
                    <a:ln w="12700" cap="flat">
                      <a:noFill/>
                      <a:miter lim="400000"/>
                    </a:ln>
                    <a:effectLst/>
                  </pic:spPr>
                </pic:pic>
              </a:graphicData>
            </a:graphic>
          </wp:anchor>
        </w:drawing>
      </w:r>
    </w:p>
    <w:p w14:paraId="3E81E93E" w14:textId="77777777" w:rsidR="005F74AE" w:rsidRDefault="00F844DF">
      <w:pPr>
        <w:pStyle w:val="Body"/>
        <w:pBdr>
          <w:bottom w:val="single" w:sz="4" w:space="0" w:color="000000"/>
        </w:pBdr>
        <w:spacing w:before="120" w:after="0" w:line="252" w:lineRule="auto"/>
        <w:rPr>
          <w:rFonts w:ascii="Garamond" w:eastAsia="Garamond" w:hAnsi="Garamond" w:cs="Garamond"/>
          <w:b/>
          <w:bCs/>
          <w:i/>
          <w:iCs/>
          <w:color w:val="808080"/>
          <w:sz w:val="32"/>
          <w:szCs w:val="32"/>
          <w:u w:color="808080"/>
        </w:rPr>
      </w:pPr>
      <w:r>
        <w:rPr>
          <w:rFonts w:ascii="Garamond" w:hAnsi="Garamond"/>
          <w:b/>
          <w:bCs/>
          <w:i/>
          <w:iCs/>
          <w:color w:val="808080"/>
          <w:sz w:val="32"/>
          <w:szCs w:val="32"/>
          <w:u w:color="808080"/>
        </w:rPr>
        <w:t>The Service of the Word and Sacrament</w:t>
      </w:r>
      <w:r>
        <w:rPr>
          <w:rFonts w:ascii="Garamond" w:hAnsi="Garamond"/>
          <w:b/>
          <w:bCs/>
          <w:i/>
          <w:iCs/>
          <w:sz w:val="32"/>
          <w:szCs w:val="32"/>
        </w:rPr>
        <w:t xml:space="preserve"> </w:t>
      </w:r>
    </w:p>
    <w:p w14:paraId="18DDB4FC" w14:textId="77777777" w:rsidR="005F74AE" w:rsidRDefault="00F844DF">
      <w:pPr>
        <w:pStyle w:val="NormalWeb"/>
        <w:tabs>
          <w:tab w:val="right" w:pos="8620"/>
        </w:tabs>
        <w:spacing w:before="60" w:after="240" w:line="252" w:lineRule="auto"/>
        <w:rPr>
          <w:rFonts w:ascii="Garamond" w:eastAsia="Garamond" w:hAnsi="Garamond" w:cs="Garamond"/>
          <w:i/>
          <w:iCs/>
        </w:rPr>
      </w:pPr>
      <w:r>
        <w:rPr>
          <w:rFonts w:ascii="Garamond" w:hAnsi="Garamond"/>
          <w:i/>
          <w:iCs/>
        </w:rPr>
        <w:t>The high and holy worship of God is faith in Jesus Christ. Such faith is created and sustained by God</w:t>
      </w:r>
      <w:r>
        <w:rPr>
          <w:rFonts w:ascii="Garamond" w:hAnsi="Garamond"/>
          <w:i/>
          <w:iCs/>
        </w:rPr>
        <w:t>’</w:t>
      </w:r>
      <w:r>
        <w:rPr>
          <w:rFonts w:ascii="Garamond" w:hAnsi="Garamond"/>
          <w:i/>
          <w:iCs/>
        </w:rPr>
        <w:t xml:space="preserve">s service to us (the German, </w:t>
      </w:r>
      <w:r>
        <w:rPr>
          <w:rFonts w:ascii="Garamond" w:hAnsi="Garamond"/>
          <w:i/>
          <w:iCs/>
        </w:rPr>
        <w:t>“</w:t>
      </w:r>
      <w:proofErr w:type="spellStart"/>
      <w:r>
        <w:rPr>
          <w:rFonts w:ascii="Garamond" w:hAnsi="Garamond"/>
          <w:i/>
          <w:iCs/>
        </w:rPr>
        <w:t>Gottesdienst</w:t>
      </w:r>
      <w:proofErr w:type="spellEnd"/>
      <w:r>
        <w:rPr>
          <w:rFonts w:ascii="Garamond" w:hAnsi="Garamond"/>
          <w:i/>
          <w:iCs/>
        </w:rPr>
        <w:t>,</w:t>
      </w:r>
      <w:r>
        <w:rPr>
          <w:rFonts w:ascii="Garamond" w:hAnsi="Garamond"/>
          <w:i/>
          <w:iCs/>
        </w:rPr>
        <w:t>” “</w:t>
      </w:r>
      <w:r>
        <w:rPr>
          <w:rFonts w:ascii="Garamond" w:hAnsi="Garamond"/>
          <w:i/>
          <w:iCs/>
        </w:rPr>
        <w:t>God/Divine Service). In the Divine Service, the Lord comes to us in His Word and Sacrament to bless and enliven us with His gifts. The Service is not something we do for God, but His service to us received in faith. The liturgy is God</w:t>
      </w:r>
      <w:r>
        <w:rPr>
          <w:rFonts w:ascii="Garamond" w:hAnsi="Garamond"/>
          <w:i/>
          <w:iCs/>
        </w:rPr>
        <w:t>’</w:t>
      </w:r>
      <w:r>
        <w:rPr>
          <w:rFonts w:ascii="Garamond" w:hAnsi="Garamond"/>
          <w:i/>
          <w:iCs/>
        </w:rPr>
        <w:t>s work. He gives, we receive.</w:t>
      </w:r>
    </w:p>
    <w:p w14:paraId="35510B40" w14:textId="77777777" w:rsidR="006C0DFC" w:rsidRDefault="00F844DF" w:rsidP="004030E7">
      <w:pPr>
        <w:pStyle w:val="NormalWeb"/>
        <w:tabs>
          <w:tab w:val="right" w:pos="8620"/>
        </w:tabs>
        <w:spacing w:before="360" w:after="0" w:line="276" w:lineRule="auto"/>
        <w:ind w:left="540" w:hanging="540"/>
        <w:rPr>
          <w:rFonts w:ascii="Garamond" w:hAnsi="Garamond"/>
          <w:b/>
          <w:bCs/>
        </w:rPr>
      </w:pPr>
      <w:r>
        <w:rPr>
          <w:rFonts w:ascii="Garamond" w:hAnsi="Garamond"/>
          <w:b/>
          <w:bCs/>
        </w:rPr>
        <w:t>HYMN</w:t>
      </w:r>
      <w:r>
        <w:rPr>
          <w:rFonts w:ascii="Garamond" w:hAnsi="Garamond"/>
          <w:b/>
          <w:bCs/>
        </w:rPr>
        <w:tab/>
      </w:r>
      <w:r>
        <w:rPr>
          <w:rFonts w:ascii="Garamond" w:hAnsi="Garamond"/>
          <w:i/>
          <w:iCs/>
        </w:rPr>
        <w:t>Jesus, Shepherd of the Sheep</w:t>
      </w:r>
      <w:r>
        <w:rPr>
          <w:rFonts w:ascii="Garamond" w:hAnsi="Garamond"/>
          <w:b/>
          <w:bCs/>
        </w:rPr>
        <w:t>| CW 436</w:t>
      </w:r>
    </w:p>
    <w:p w14:paraId="0C74E9A3" w14:textId="012964DB" w:rsidR="005F74AE" w:rsidRDefault="005F74AE">
      <w:pPr>
        <w:pStyle w:val="NormalWeb"/>
        <w:tabs>
          <w:tab w:val="right" w:pos="8620"/>
        </w:tabs>
        <w:spacing w:before="0" w:after="0" w:line="276" w:lineRule="auto"/>
        <w:ind w:left="540" w:hanging="540"/>
      </w:pPr>
    </w:p>
    <w:p w14:paraId="7C33CDA1" w14:textId="7A79EA39" w:rsidR="005F74AE" w:rsidRDefault="00F844DF">
      <w:pPr>
        <w:pStyle w:val="ResponseCongregation"/>
        <w:tabs>
          <w:tab w:val="right" w:pos="8620"/>
        </w:tabs>
        <w:spacing w:after="0" w:line="276" w:lineRule="auto"/>
        <w:ind w:left="360" w:right="900" w:hanging="360"/>
        <w:rPr>
          <w:rFonts w:ascii="Garamond" w:eastAsia="Garamond" w:hAnsi="Garamond" w:cs="Garamond"/>
          <w:b/>
          <w:bCs/>
          <w:sz w:val="24"/>
          <w:szCs w:val="24"/>
        </w:rPr>
      </w:pPr>
      <w:r>
        <w:rPr>
          <w:rFonts w:ascii="Garamond" w:hAnsi="Garamond"/>
          <w:b/>
          <w:bCs/>
          <w:sz w:val="24"/>
          <w:szCs w:val="24"/>
        </w:rPr>
        <w:t>INVOCATION</w:t>
      </w:r>
    </w:p>
    <w:p w14:paraId="6A649B43" w14:textId="46CD978D" w:rsidR="005F74AE" w:rsidRDefault="00F844DF">
      <w:pPr>
        <w:pStyle w:val="ResponseMinister"/>
        <w:tabs>
          <w:tab w:val="right" w:pos="6480"/>
          <w:tab w:val="right" w:pos="6840"/>
        </w:tabs>
        <w:spacing w:before="120"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The grace of our Lord </w:t>
      </w:r>
      <w:r>
        <w:rPr>
          <w:rFonts w:ascii="Arial Unicode MS" w:eastAsia="Arial Unicode MS" w:hAnsi="Arial Unicode MS" w:cs="Arial Unicode MS"/>
          <w:sz w:val="24"/>
          <w:szCs w:val="24"/>
        </w:rPr>
        <w:t>✙</w:t>
      </w:r>
      <w:r>
        <w:rPr>
          <w:rFonts w:ascii="Garamond" w:hAnsi="Garamond"/>
          <w:sz w:val="24"/>
          <w:szCs w:val="24"/>
        </w:rPr>
        <w:t xml:space="preserve"> Jesus Christ and the love of God and the fellowship of the Holy Spirit be with you.</w:t>
      </w:r>
    </w:p>
    <w:p w14:paraId="30A54A42" w14:textId="70CD78AB" w:rsidR="005F74AE" w:rsidRDefault="00F844DF">
      <w:pPr>
        <w:pStyle w:val="ResponseCongregation"/>
        <w:tabs>
          <w:tab w:val="right" w:pos="6480"/>
          <w:tab w:val="right" w:pos="6840"/>
        </w:tabs>
        <w:spacing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501E958D" w14:textId="77777777" w:rsidR="005F74AE" w:rsidRDefault="00F844DF">
      <w:pPr>
        <w:pStyle w:val="ResponseCongregation"/>
        <w:tabs>
          <w:tab w:val="right" w:pos="6480"/>
          <w:tab w:val="right" w:pos="6840"/>
        </w:tabs>
        <w:spacing w:before="240" w:after="80" w:line="252" w:lineRule="auto"/>
        <w:ind w:left="547" w:right="1530" w:hanging="547"/>
        <w:rPr>
          <w:rFonts w:ascii="Garamond" w:eastAsia="Garamond" w:hAnsi="Garamond" w:cs="Garamond"/>
          <w:b/>
          <w:bCs/>
          <w:sz w:val="24"/>
          <w:szCs w:val="24"/>
          <w:lang w:val="fr-FR"/>
        </w:rPr>
      </w:pPr>
      <w:r>
        <w:rPr>
          <w:rFonts w:ascii="Garamond" w:hAnsi="Garamond"/>
          <w:b/>
          <w:bCs/>
          <w:caps/>
          <w:sz w:val="24"/>
          <w:szCs w:val="24"/>
          <w:lang w:val="fr-FR"/>
        </w:rPr>
        <w:lastRenderedPageBreak/>
        <w:t>CONFESSION</w:t>
      </w:r>
    </w:p>
    <w:p w14:paraId="405C1851" w14:textId="321B8258" w:rsidR="005F74AE" w:rsidRDefault="006C0DFC">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eastAsia="Garamond" w:hAnsi="Garamond" w:cs="Garamond"/>
          <w:b/>
          <w:bCs/>
          <w:i/>
          <w:iCs/>
          <w:noProof/>
          <w:sz w:val="24"/>
          <w:szCs w:val="24"/>
        </w:rPr>
        <mc:AlternateContent>
          <mc:Choice Requires="wps">
            <w:drawing>
              <wp:anchor distT="0" distB="0" distL="0" distR="0" simplePos="0" relativeHeight="251664384" behindDoc="0" locked="0" layoutInCell="1" allowOverlap="1" wp14:anchorId="5CE16F88" wp14:editId="006103CD">
                <wp:simplePos x="0" y="0"/>
                <wp:positionH relativeFrom="column">
                  <wp:posOffset>4600575</wp:posOffset>
                </wp:positionH>
                <wp:positionV relativeFrom="paragraph">
                  <wp:posOffset>6985</wp:posOffset>
                </wp:positionV>
                <wp:extent cx="1199515" cy="5086350"/>
                <wp:effectExtent l="0" t="0" r="635" b="0"/>
                <wp:wrapNone/>
                <wp:docPr id="1073741829" name="officeArt object" descr="Text Box 38"/>
                <wp:cNvGraphicFramePr/>
                <a:graphic xmlns:a="http://schemas.openxmlformats.org/drawingml/2006/main">
                  <a:graphicData uri="http://schemas.microsoft.com/office/word/2010/wordprocessingShape">
                    <wps:wsp>
                      <wps:cNvSpPr txBox="1"/>
                      <wps:spPr>
                        <a:xfrm>
                          <a:off x="0" y="0"/>
                          <a:ext cx="1199515" cy="5086350"/>
                        </a:xfrm>
                        <a:prstGeom prst="rect">
                          <a:avLst/>
                        </a:prstGeom>
                        <a:solidFill>
                          <a:srgbClr val="FFFFFF"/>
                        </a:solidFill>
                        <a:ln w="12700" cap="flat">
                          <a:noFill/>
                          <a:miter lim="400000"/>
                        </a:ln>
                        <a:effectLst/>
                      </wps:spPr>
                      <wps:txbx>
                        <w:txbxContent>
                          <w:p w14:paraId="4D8EF88D" w14:textId="77777777" w:rsidR="005F74AE" w:rsidRDefault="00F844DF">
                            <w:pPr>
                              <w:pStyle w:val="Body"/>
                              <w:spacing w:after="0" w:line="252" w:lineRule="auto"/>
                              <w:rPr>
                                <w:rFonts w:ascii="Garamond" w:eastAsia="Garamond" w:hAnsi="Garamond" w:cs="Garamond"/>
                                <w:i/>
                                <w:iCs/>
                              </w:rPr>
                            </w:pPr>
                            <w:r>
                              <w:rPr>
                                <w:rFonts w:ascii="Garamond" w:hAnsi="Garamond"/>
                                <w:i/>
                                <w:iCs/>
                              </w:rPr>
                              <w:t>From God</w:t>
                            </w:r>
                            <w:r>
                              <w:rPr>
                                <w:rFonts w:ascii="Garamond" w:hAnsi="Garamond"/>
                                <w:i/>
                                <w:iCs/>
                              </w:rPr>
                              <w:t>’</w:t>
                            </w:r>
                            <w:r>
                              <w:rPr>
                                <w:rFonts w:ascii="Garamond" w:hAnsi="Garamond"/>
                                <w:i/>
                                <w:iCs/>
                              </w:rPr>
                              <w:t xml:space="preserve">s Word we know that wherever God puts His name, there He is to bless. In the Old Testament the temple was the place where God graciously caused His name to be present (1 Kings 8:27-30). </w:t>
                            </w:r>
                          </w:p>
                          <w:p w14:paraId="00E225A6" w14:textId="77777777" w:rsidR="005F74AE" w:rsidRDefault="00F844DF">
                            <w:pPr>
                              <w:pStyle w:val="Body"/>
                              <w:spacing w:after="0" w:line="252" w:lineRule="auto"/>
                            </w:pPr>
                            <w:r>
                              <w:rPr>
                                <w:rFonts w:ascii="Garamond" w:hAnsi="Garamond"/>
                                <w:i/>
                                <w:iCs/>
                              </w:rPr>
                              <w:t xml:space="preserve">God has put His name </w:t>
                            </w:r>
                            <w:r>
                              <w:rPr>
                                <w:rFonts w:ascii="Garamond" w:hAnsi="Garamond"/>
                                <w:i/>
                                <w:iCs/>
                              </w:rPr>
                              <w:t>—</w:t>
                            </w:r>
                            <w:r>
                              <w:rPr>
                                <w:rFonts w:ascii="Garamond" w:hAnsi="Garamond"/>
                                <w:i/>
                                <w:iCs/>
                              </w:rPr>
                              <w:t>Father, Son, and Holy Spirit</w:t>
                            </w:r>
                            <w:r>
                              <w:rPr>
                                <w:rFonts w:ascii="Garamond" w:hAnsi="Garamond"/>
                                <w:i/>
                                <w:iCs/>
                              </w:rPr>
                              <w:t>—</w:t>
                            </w:r>
                            <w:r>
                              <w:rPr>
                                <w:rFonts w:ascii="Garamond" w:hAnsi="Garamond"/>
                                <w:i/>
                                <w:iCs/>
                              </w:rPr>
                              <w:t>on us in Holy Baptism. The Divine Service begins with the Invocation, the words spoken over us at our baptisms. Every Divine Service is for the hallowing of the Lord</w:t>
                            </w:r>
                            <w:r>
                              <w:rPr>
                                <w:rFonts w:ascii="Garamond" w:hAnsi="Garamond"/>
                                <w:i/>
                                <w:iCs/>
                              </w:rPr>
                              <w:t>’</w:t>
                            </w:r>
                            <w:r>
                              <w:rPr>
                                <w:rFonts w:ascii="Garamond" w:hAnsi="Garamond"/>
                                <w:i/>
                                <w:iCs/>
                              </w:rPr>
                              <w:t xml:space="preserve">s name, which the Small Catechism reminds </w:t>
                            </w:r>
                            <w:proofErr w:type="gramStart"/>
                            <w:r>
                              <w:rPr>
                                <w:rFonts w:ascii="Garamond" w:hAnsi="Garamond"/>
                                <w:i/>
                                <w:iCs/>
                              </w:rPr>
                              <w:t>us</w:t>
                            </w:r>
                            <w:proofErr w:type="gramEnd"/>
                            <w:r>
                              <w:rPr>
                                <w:rFonts w:ascii="Garamond" w:hAnsi="Garamond"/>
                                <w:i/>
                                <w:iCs/>
                              </w:rPr>
                              <w:t xml:space="preserve"> is done </w:t>
                            </w:r>
                            <w:r>
                              <w:rPr>
                                <w:rFonts w:ascii="Garamond" w:hAnsi="Garamond"/>
                                <w:i/>
                                <w:iCs/>
                              </w:rPr>
                              <w:t>“</w:t>
                            </w:r>
                            <w:r>
                              <w:rPr>
                                <w:rFonts w:ascii="Garamond" w:hAnsi="Garamond"/>
                                <w:i/>
                                <w:iCs/>
                              </w:rPr>
                              <w:t>when the Word of God is taught in its truth and purity, and we, as the children of God, also lead holy lives according to it</w:t>
                            </w:r>
                            <w:r>
                              <w:rPr>
                                <w:rFonts w:ascii="Garamond" w:hAnsi="Garamond"/>
                                <w:i/>
                                <w:iCs/>
                              </w:rPr>
                              <w:t xml:space="preserve">” </w:t>
                            </w:r>
                            <w:r>
                              <w:rPr>
                                <w:rFonts w:ascii="Garamond" w:hAnsi="Garamond"/>
                                <w:i/>
                                <w:iCs/>
                              </w:rPr>
                              <w:t>(Matthew 28:18-20).</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type w14:anchorId="5CE16F88" id="_x0000_t202" coordsize="21600,21600" o:spt="202" path="m,l,21600r21600,l21600,xe">
                <v:stroke joinstyle="miter"/>
                <v:path gradientshapeok="t" o:connecttype="rect"/>
              </v:shapetype>
              <v:shape id="officeArt object" o:spid="_x0000_s1026" type="#_x0000_t202" alt="Text Box 38" style="position:absolute;left:0;text-align:left;margin-left:362.25pt;margin-top:.55pt;width:94.45pt;height:400.5pt;z-index:25166438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" stroked="f" strokeweight="1pt">
                <v:stroke miterlimit="4"/>
                <v:textbox inset="1.27mm,1.27mm,1.27mm,1.27mm">
                  <w:txbxContent>
                    <w:p w14:paraId="4D8EF88D" w14:textId="77777777" w:rsidR="005F74AE" w:rsidRDefault="00F844DF">
                      <w:pPr>
                        <w:pStyle w:val="Body"/>
                        <w:spacing w:after="0" w:line="252" w:lineRule="auto"/>
                        <w:rPr>
                          <w:rFonts w:ascii="Garamond" w:eastAsia="Garamond" w:hAnsi="Garamond" w:cs="Garamond"/>
                          <w:i/>
                          <w:iCs/>
                        </w:rPr>
                      </w:pPr>
                      <w:r>
                        <w:rPr>
                          <w:rFonts w:ascii="Garamond" w:hAnsi="Garamond"/>
                          <w:i/>
                          <w:iCs/>
                        </w:rPr>
                        <w:t>From God</w:t>
                      </w:r>
                      <w:r>
                        <w:rPr>
                          <w:rFonts w:ascii="Garamond" w:hAnsi="Garamond"/>
                          <w:i/>
                          <w:iCs/>
                        </w:rPr>
                        <w:t>’</w:t>
                      </w:r>
                      <w:r>
                        <w:rPr>
                          <w:rFonts w:ascii="Garamond" w:hAnsi="Garamond"/>
                          <w:i/>
                          <w:iCs/>
                        </w:rPr>
                        <w:t xml:space="preserve">s Word we know that wherever God puts His name, there He is to bless. In the Old Testament the temple was the place where God graciously caused His name to be present (1 Kings 8:27-30). </w:t>
                      </w:r>
                    </w:p>
                    <w:p w14:paraId="00E225A6" w14:textId="77777777" w:rsidR="005F74AE" w:rsidRDefault="00F844DF">
                      <w:pPr>
                        <w:pStyle w:val="Body"/>
                        <w:spacing w:after="0" w:line="252" w:lineRule="auto"/>
                      </w:pPr>
                      <w:r>
                        <w:rPr>
                          <w:rFonts w:ascii="Garamond" w:hAnsi="Garamond"/>
                          <w:i/>
                          <w:iCs/>
                        </w:rPr>
                        <w:t xml:space="preserve">God has put His name </w:t>
                      </w:r>
                      <w:r>
                        <w:rPr>
                          <w:rFonts w:ascii="Garamond" w:hAnsi="Garamond"/>
                          <w:i/>
                          <w:iCs/>
                        </w:rPr>
                        <w:t>—</w:t>
                      </w:r>
                      <w:r>
                        <w:rPr>
                          <w:rFonts w:ascii="Garamond" w:hAnsi="Garamond"/>
                          <w:i/>
                          <w:iCs/>
                        </w:rPr>
                        <w:t>Father, Son, and Holy Spirit</w:t>
                      </w:r>
                      <w:r>
                        <w:rPr>
                          <w:rFonts w:ascii="Garamond" w:hAnsi="Garamond"/>
                          <w:i/>
                          <w:iCs/>
                        </w:rPr>
                        <w:t>—</w:t>
                      </w:r>
                      <w:r>
                        <w:rPr>
                          <w:rFonts w:ascii="Garamond" w:hAnsi="Garamond"/>
                          <w:i/>
                          <w:iCs/>
                        </w:rPr>
                        <w:t>on us in Holy Baptism. The Divine Service begins with the Invocation, the words spoken over us at our baptisms. Every Divine Service is for the hallowing of the Lord</w:t>
                      </w:r>
                      <w:r>
                        <w:rPr>
                          <w:rFonts w:ascii="Garamond" w:hAnsi="Garamond"/>
                          <w:i/>
                          <w:iCs/>
                        </w:rPr>
                        <w:t>’</w:t>
                      </w:r>
                      <w:r>
                        <w:rPr>
                          <w:rFonts w:ascii="Garamond" w:hAnsi="Garamond"/>
                          <w:i/>
                          <w:iCs/>
                        </w:rPr>
                        <w:t xml:space="preserve">s name, which the Small Catechism reminds </w:t>
                      </w:r>
                      <w:proofErr w:type="gramStart"/>
                      <w:r>
                        <w:rPr>
                          <w:rFonts w:ascii="Garamond" w:hAnsi="Garamond"/>
                          <w:i/>
                          <w:iCs/>
                        </w:rPr>
                        <w:t>us</w:t>
                      </w:r>
                      <w:proofErr w:type="gramEnd"/>
                      <w:r>
                        <w:rPr>
                          <w:rFonts w:ascii="Garamond" w:hAnsi="Garamond"/>
                          <w:i/>
                          <w:iCs/>
                        </w:rPr>
                        <w:t xml:space="preserve"> is done </w:t>
                      </w:r>
                      <w:r>
                        <w:rPr>
                          <w:rFonts w:ascii="Garamond" w:hAnsi="Garamond"/>
                          <w:i/>
                          <w:iCs/>
                        </w:rPr>
                        <w:t>“</w:t>
                      </w:r>
                      <w:r>
                        <w:rPr>
                          <w:rFonts w:ascii="Garamond" w:hAnsi="Garamond"/>
                          <w:i/>
                          <w:iCs/>
                        </w:rPr>
                        <w:t>when the Word of God is taught in its truth and purity, and we, as the children of God, also lead holy lives according to it</w:t>
                      </w:r>
                      <w:r>
                        <w:rPr>
                          <w:rFonts w:ascii="Garamond" w:hAnsi="Garamond"/>
                          <w:i/>
                          <w:iCs/>
                        </w:rPr>
                        <w:t xml:space="preserve">” </w:t>
                      </w:r>
                      <w:r>
                        <w:rPr>
                          <w:rFonts w:ascii="Garamond" w:hAnsi="Garamond"/>
                          <w:i/>
                          <w:iCs/>
                        </w:rPr>
                        <w:t>(Matthew 28:18-20).</w:t>
                      </w:r>
                    </w:p>
                  </w:txbxContent>
                </v:textbox>
              </v:shape>
            </w:pict>
          </mc:Fallback>
        </mc:AlternateContent>
      </w:r>
      <w:r w:rsidR="00F844DF">
        <w:rPr>
          <w:rFonts w:ascii="Garamond" w:hAnsi="Garamond"/>
          <w:sz w:val="24"/>
          <w:szCs w:val="24"/>
        </w:rPr>
        <w:t>M:</w:t>
      </w:r>
      <w:r w:rsidR="00F844DF">
        <w:rPr>
          <w:rFonts w:ascii="Garamond" w:hAnsi="Garamond"/>
          <w:sz w:val="24"/>
          <w:szCs w:val="24"/>
        </w:rPr>
        <w:tab/>
        <w:t xml:space="preserve">God </w:t>
      </w:r>
      <w:r w:rsidR="00F844DF">
        <w:rPr>
          <w:rFonts w:ascii="Garamond" w:hAnsi="Garamond"/>
          <w:sz w:val="24"/>
          <w:szCs w:val="24"/>
        </w:rPr>
        <w:t>invites us to come into his presence and worship him with humble and penitent hearts. Therefore, let us acknowledge our sinfulness and ask him to forgive us.</w:t>
      </w:r>
    </w:p>
    <w:p w14:paraId="281DA9F4" w14:textId="3FA16E3F" w:rsidR="005F74AE" w:rsidRDefault="00F844DF">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w:t>
      </w:r>
      <w:proofErr w:type="gramStart"/>
      <w:r>
        <w:rPr>
          <w:rFonts w:ascii="Garamond" w:hAnsi="Garamond"/>
          <w:b/>
          <w:bCs/>
          <w:sz w:val="24"/>
          <w:szCs w:val="24"/>
        </w:rPr>
        <w:t>pray:</w:t>
      </w:r>
      <w:proofErr w:type="gramEnd"/>
      <w:r>
        <w:rPr>
          <w:rFonts w:ascii="Garamond" w:hAnsi="Garamond"/>
          <w:b/>
          <w:bCs/>
          <w:sz w:val="24"/>
          <w:szCs w:val="24"/>
        </w:rPr>
        <w:t xml:space="preserve"> Lord, have mercy on me, a sinner. </w:t>
      </w:r>
    </w:p>
    <w:p w14:paraId="150DB6E8" w14:textId="77777777" w:rsidR="005F74AE" w:rsidRDefault="00F844DF">
      <w:pPr>
        <w:pStyle w:val="Heading"/>
        <w:tabs>
          <w:tab w:val="clear" w:pos="8640"/>
          <w:tab w:val="right" w:pos="6480"/>
          <w:tab w:val="right" w:pos="6840"/>
        </w:tabs>
        <w:spacing w:before="360" w:after="80" w:line="252" w:lineRule="auto"/>
        <w:ind w:left="547" w:right="1530" w:hanging="547"/>
        <w:rPr>
          <w:rFonts w:ascii="Garamond" w:eastAsia="Garamond" w:hAnsi="Garamond" w:cs="Garamond"/>
          <w:sz w:val="24"/>
          <w:szCs w:val="24"/>
          <w:lang w:val="fr-FR"/>
        </w:rPr>
      </w:pPr>
      <w:r>
        <w:rPr>
          <w:rFonts w:ascii="Garamond" w:hAnsi="Garamond"/>
          <w:sz w:val="24"/>
          <w:szCs w:val="24"/>
          <w:lang w:val="fr-FR"/>
        </w:rPr>
        <w:t>absolution</w:t>
      </w:r>
    </w:p>
    <w:p w14:paraId="4A2E9DC6" w14:textId="77777777" w:rsidR="005F74AE" w:rsidRDefault="00F844DF">
      <w:pPr>
        <w:pStyle w:val="FreeForm"/>
        <w:tabs>
          <w:tab w:val="right" w:pos="6480"/>
          <w:tab w:val="right" w:pos="6840"/>
        </w:tabs>
        <w:spacing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God, our heavenly Father, has been merciful to us and has given his only Son to be the atoning sacrifice for our sins. Therefore, as a called servant of Christ and by his authority, I forgive you all your sins in the name of the Father and of the Son </w:t>
      </w:r>
      <w:r>
        <w:rPr>
          <w:rFonts w:ascii="Arial Unicode MS" w:eastAsia="Arial Unicode MS" w:hAnsi="Arial Unicode MS" w:cs="Arial Unicode MS"/>
          <w:kern w:val="30"/>
          <w:sz w:val="24"/>
          <w:szCs w:val="24"/>
        </w:rPr>
        <w:t>✙</w:t>
      </w:r>
      <w:r>
        <w:rPr>
          <w:rFonts w:ascii="Garamond" w:hAnsi="Garamond"/>
          <w:sz w:val="24"/>
          <w:szCs w:val="24"/>
        </w:rPr>
        <w:t xml:space="preserve"> and of the Holy Spirit.  </w:t>
      </w:r>
    </w:p>
    <w:p w14:paraId="7967974F" w14:textId="77777777" w:rsidR="005F74AE" w:rsidRDefault="00F844DF">
      <w:pPr>
        <w:pStyle w:val="FreeForm"/>
        <w:tabs>
          <w:tab w:val="right" w:pos="6480"/>
        </w:tabs>
        <w:spacing w:before="120" w:after="240"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16249E7F" w14:textId="77777777" w:rsidR="005F74AE" w:rsidRDefault="00F844DF" w:rsidP="004030E7">
      <w:pPr>
        <w:pStyle w:val="Body"/>
        <w:tabs>
          <w:tab w:val="right" w:pos="8190"/>
        </w:tabs>
        <w:spacing w:before="120" w:after="160" w:line="252" w:lineRule="auto"/>
        <w:ind w:left="547" w:right="1800" w:hanging="547"/>
        <w:rPr>
          <w:rFonts w:ascii="Garamond" w:eastAsia="Garamond" w:hAnsi="Garamond" w:cs="Garamond"/>
          <w:i/>
          <w:iCs/>
          <w:sz w:val="24"/>
          <w:szCs w:val="24"/>
        </w:rPr>
      </w:pPr>
      <w:r>
        <w:rPr>
          <w:rFonts w:ascii="Garamond" w:hAnsi="Garamond"/>
          <w:b/>
          <w:bCs/>
          <w:kern w:val="30"/>
          <w:sz w:val="24"/>
          <w:szCs w:val="24"/>
          <w:lang w:val="es-ES_tradnl"/>
        </w:rPr>
        <w:t xml:space="preserve">LORD, HAVE MERCY - </w:t>
      </w:r>
      <w:proofErr w:type="spellStart"/>
      <w:r>
        <w:rPr>
          <w:rFonts w:ascii="Garamond" w:hAnsi="Garamond"/>
          <w:i/>
          <w:iCs/>
          <w:kern w:val="30"/>
          <w:sz w:val="24"/>
          <w:szCs w:val="24"/>
          <w:lang w:val="es-ES_tradnl"/>
        </w:rPr>
        <w:t>Kyrie</w:t>
      </w:r>
      <w:proofErr w:type="spellEnd"/>
    </w:p>
    <w:p w14:paraId="15E13E17" w14:textId="77777777" w:rsidR="005F74AE" w:rsidRDefault="00F844DF">
      <w:pPr>
        <w:pStyle w:val="ResponseMinister"/>
        <w:tabs>
          <w:tab w:val="right" w:pos="8190"/>
        </w:tabs>
        <w:spacing w:line="252" w:lineRule="auto"/>
        <w:ind w:left="547" w:right="180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For all that we need in life and for the wisdom to use all your gifts with gratitude and joy, hear our prayer, O Lord.</w:t>
      </w:r>
    </w:p>
    <w:p w14:paraId="7D17A48F" w14:textId="77777777" w:rsidR="005F74AE" w:rsidRDefault="00F844DF">
      <w:pPr>
        <w:pStyle w:val="ResponseMinister"/>
        <w:tabs>
          <w:tab w:val="right" w:pos="8190"/>
        </w:tabs>
        <w:spacing w:after="0" w:line="252" w:lineRule="auto"/>
        <w:ind w:left="547" w:right="1800" w:hanging="547"/>
        <w:jc w:val="both"/>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123F942A" wp14:editId="57F0AFA5">
            <wp:extent cx="2714625" cy="742950"/>
            <wp:effectExtent l="0" t="0" r="9525" b="0"/>
            <wp:docPr id="1073741830" name="officeArt object" descr="SWS 01a Kyrie"/>
            <wp:cNvGraphicFramePr/>
            <a:graphic xmlns:a="http://schemas.openxmlformats.org/drawingml/2006/main">
              <a:graphicData uri="http://schemas.openxmlformats.org/drawingml/2006/picture">
                <pic:pic xmlns:pic="http://schemas.openxmlformats.org/drawingml/2006/picture">
                  <pic:nvPicPr>
                    <pic:cNvPr id="1073741830" name="SWS 01a Kyrie" descr="SWS 01a Kyrie"/>
                    <pic:cNvPicPr>
                      <a:picLocks noChangeAspect="1"/>
                    </pic:cNvPicPr>
                  </pic:nvPicPr>
                  <pic:blipFill>
                    <a:blip r:embed="rId9"/>
                    <a:stretch>
                      <a:fillRect/>
                    </a:stretch>
                  </pic:blipFill>
                  <pic:spPr>
                    <a:xfrm>
                      <a:off x="0" y="0"/>
                      <a:ext cx="2714976" cy="743046"/>
                    </a:xfrm>
                    <a:prstGeom prst="rect">
                      <a:avLst/>
                    </a:prstGeom>
                    <a:ln w="12700" cap="flat">
                      <a:noFill/>
                      <a:miter lim="400000"/>
                    </a:ln>
                    <a:effectLst/>
                  </pic:spPr>
                </pic:pic>
              </a:graphicData>
            </a:graphic>
          </wp:inline>
        </w:drawing>
      </w:r>
    </w:p>
    <w:p w14:paraId="0F110899" w14:textId="77777777" w:rsidR="005F74AE" w:rsidRDefault="00F844DF" w:rsidP="004030E7">
      <w:pPr>
        <w:pStyle w:val="Body"/>
        <w:widowControl w:val="0"/>
        <w:tabs>
          <w:tab w:val="right" w:pos="8190"/>
        </w:tabs>
        <w:spacing w:before="240" w:after="160" w:line="252" w:lineRule="auto"/>
        <w:ind w:left="547" w:right="144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For the steadfast assurance that nothing can separate us from your love and for the courage to stand firm against the assaults of Satan and every evil, hear our prayer, O Christ. </w:t>
      </w:r>
    </w:p>
    <w:p w14:paraId="1B8398CC" w14:textId="77777777" w:rsidR="005F74AE" w:rsidRDefault="00F844DF">
      <w:pPr>
        <w:pStyle w:val="Body"/>
        <w:widowControl w:val="0"/>
        <w:tabs>
          <w:tab w:val="right" w:pos="8190"/>
        </w:tabs>
        <w:spacing w:line="252" w:lineRule="auto"/>
        <w:ind w:left="547" w:hanging="547"/>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74E0E1B9" wp14:editId="3619DFDC">
            <wp:extent cx="2552700" cy="733425"/>
            <wp:effectExtent l="0" t="0" r="0" b="9525"/>
            <wp:docPr id="1073741831" name="officeArt object" descr="SWS 01b Kyrie"/>
            <wp:cNvGraphicFramePr/>
            <a:graphic xmlns:a="http://schemas.openxmlformats.org/drawingml/2006/main">
              <a:graphicData uri="http://schemas.openxmlformats.org/drawingml/2006/picture">
                <pic:pic xmlns:pic="http://schemas.openxmlformats.org/drawingml/2006/picture">
                  <pic:nvPicPr>
                    <pic:cNvPr id="1073741831" name="SWS 01b Kyrie" descr="SWS 01b Kyrie"/>
                    <pic:cNvPicPr>
                      <a:picLocks noChangeAspect="1"/>
                    </pic:cNvPicPr>
                  </pic:nvPicPr>
                  <pic:blipFill>
                    <a:blip r:embed="rId10"/>
                    <a:stretch>
                      <a:fillRect/>
                    </a:stretch>
                  </pic:blipFill>
                  <pic:spPr>
                    <a:xfrm>
                      <a:off x="0" y="0"/>
                      <a:ext cx="2552948" cy="733496"/>
                    </a:xfrm>
                    <a:prstGeom prst="rect">
                      <a:avLst/>
                    </a:prstGeom>
                    <a:ln w="12700" cap="flat">
                      <a:noFill/>
                      <a:miter lim="400000"/>
                    </a:ln>
                    <a:effectLst/>
                  </pic:spPr>
                </pic:pic>
              </a:graphicData>
            </a:graphic>
          </wp:inline>
        </w:drawing>
      </w:r>
    </w:p>
    <w:p w14:paraId="63EE6B6B" w14:textId="77777777" w:rsidR="004030E7" w:rsidRDefault="004030E7">
      <w:pPr>
        <w:pStyle w:val="Body"/>
        <w:widowControl w:val="0"/>
        <w:tabs>
          <w:tab w:val="right" w:pos="8190"/>
        </w:tabs>
        <w:spacing w:after="0" w:line="252" w:lineRule="auto"/>
        <w:ind w:left="547" w:hanging="547"/>
        <w:rPr>
          <w:rFonts w:ascii="Garamond" w:hAnsi="Garamond"/>
          <w:sz w:val="24"/>
          <w:szCs w:val="24"/>
        </w:rPr>
      </w:pPr>
    </w:p>
    <w:p w14:paraId="22897AF7" w14:textId="260333FE" w:rsidR="005F74AE" w:rsidRDefault="00F844DF">
      <w:pPr>
        <w:pStyle w:val="Body"/>
        <w:widowControl w:val="0"/>
        <w:tabs>
          <w:tab w:val="right" w:pos="8190"/>
        </w:tabs>
        <w:spacing w:after="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For the well-being of your holy Church in all the world and for </w:t>
      </w:r>
      <w:r>
        <w:rPr>
          <w:rFonts w:ascii="Garamond" w:hAnsi="Garamond"/>
          <w:sz w:val="24"/>
          <w:szCs w:val="24"/>
        </w:rPr>
        <w:t>those who offer here their worship and praise, hear our prayer, O Lord.</w:t>
      </w:r>
    </w:p>
    <w:p w14:paraId="0F3F19B2" w14:textId="27194EC1" w:rsidR="005F74AE" w:rsidRDefault="00F844DF">
      <w:pPr>
        <w:pStyle w:val="Body"/>
        <w:widowControl w:val="0"/>
        <w:tabs>
          <w:tab w:val="right" w:pos="8190"/>
        </w:tabs>
        <w:spacing w:before="120" w:after="240" w:line="252" w:lineRule="auto"/>
        <w:ind w:left="547" w:hanging="547"/>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2B3CCC39" wp14:editId="349C1945">
            <wp:extent cx="2638425" cy="742950"/>
            <wp:effectExtent l="0" t="0" r="9525" b="0"/>
            <wp:docPr id="1073741832" name="officeArt object" descr="SWS 01c Kyrie"/>
            <wp:cNvGraphicFramePr/>
            <a:graphic xmlns:a="http://schemas.openxmlformats.org/drawingml/2006/main">
              <a:graphicData uri="http://schemas.openxmlformats.org/drawingml/2006/picture">
                <pic:pic xmlns:pic="http://schemas.openxmlformats.org/drawingml/2006/picture">
                  <pic:nvPicPr>
                    <pic:cNvPr id="1073741832" name="SWS 01c Kyrie" descr="SWS 01c Kyrie"/>
                    <pic:cNvPicPr>
                      <a:picLocks noChangeAspect="1"/>
                    </pic:cNvPicPr>
                  </pic:nvPicPr>
                  <pic:blipFill>
                    <a:blip r:embed="rId11"/>
                    <a:stretch>
                      <a:fillRect/>
                    </a:stretch>
                  </pic:blipFill>
                  <pic:spPr>
                    <a:xfrm>
                      <a:off x="0" y="0"/>
                      <a:ext cx="2638833" cy="743065"/>
                    </a:xfrm>
                    <a:prstGeom prst="rect">
                      <a:avLst/>
                    </a:prstGeom>
                    <a:ln w="12700" cap="flat">
                      <a:noFill/>
                      <a:miter lim="400000"/>
                    </a:ln>
                    <a:effectLst/>
                  </pic:spPr>
                </pic:pic>
              </a:graphicData>
            </a:graphic>
          </wp:inline>
        </w:drawing>
      </w:r>
    </w:p>
    <w:p w14:paraId="02C96B7A" w14:textId="77777777" w:rsidR="005F74AE" w:rsidRDefault="00F844DF">
      <w:pPr>
        <w:pStyle w:val="Body"/>
        <w:widowControl w:val="0"/>
        <w:tabs>
          <w:tab w:val="right" w:pos="8190"/>
        </w:tabs>
        <w:spacing w:after="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Merciful God, </w:t>
      </w:r>
      <w:proofErr w:type="gramStart"/>
      <w:r>
        <w:rPr>
          <w:rFonts w:ascii="Garamond" w:hAnsi="Garamond"/>
          <w:sz w:val="24"/>
          <w:szCs w:val="24"/>
        </w:rPr>
        <w:t>maker</w:t>
      </w:r>
      <w:proofErr w:type="gramEnd"/>
      <w:r>
        <w:rPr>
          <w:rFonts w:ascii="Garamond" w:hAnsi="Garamond"/>
          <w:sz w:val="24"/>
          <w:szCs w:val="24"/>
        </w:rPr>
        <w:t xml:space="preserve"> and preserver of life, uphold us by your power and keep us in your tender care:</w:t>
      </w:r>
    </w:p>
    <w:p w14:paraId="042CE870" w14:textId="77777777" w:rsidR="005F74AE" w:rsidRDefault="00F844DF">
      <w:pPr>
        <w:pStyle w:val="Body"/>
        <w:widowControl w:val="0"/>
        <w:tabs>
          <w:tab w:val="right" w:pos="8190"/>
        </w:tabs>
        <w:spacing w:before="120" w:after="240"/>
        <w:ind w:left="540" w:hanging="540"/>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283F8AB9" wp14:editId="701D1032">
            <wp:extent cx="2514600" cy="666750"/>
            <wp:effectExtent l="0" t="0" r="0" b="0"/>
            <wp:docPr id="1073741833" name="officeArt object" descr="SWS 01d Kyrie"/>
            <wp:cNvGraphicFramePr/>
            <a:graphic xmlns:a="http://schemas.openxmlformats.org/drawingml/2006/main">
              <a:graphicData uri="http://schemas.openxmlformats.org/drawingml/2006/picture">
                <pic:pic xmlns:pic="http://schemas.openxmlformats.org/drawingml/2006/picture">
                  <pic:nvPicPr>
                    <pic:cNvPr id="1073741833" name="SWS 01d Kyrie" descr="SWS 01d Kyrie"/>
                    <pic:cNvPicPr>
                      <a:picLocks noChangeAspect="1"/>
                    </pic:cNvPicPr>
                  </pic:nvPicPr>
                  <pic:blipFill>
                    <a:blip r:embed="rId12"/>
                    <a:stretch>
                      <a:fillRect/>
                    </a:stretch>
                  </pic:blipFill>
                  <pic:spPr>
                    <a:xfrm>
                      <a:off x="0" y="0"/>
                      <a:ext cx="2515328" cy="666943"/>
                    </a:xfrm>
                    <a:prstGeom prst="rect">
                      <a:avLst/>
                    </a:prstGeom>
                    <a:ln w="12700" cap="flat">
                      <a:noFill/>
                      <a:miter lim="400000"/>
                    </a:ln>
                    <a:effectLst/>
                  </pic:spPr>
                </pic:pic>
              </a:graphicData>
            </a:graphic>
          </wp:inline>
        </w:drawing>
      </w:r>
    </w:p>
    <w:p w14:paraId="49DDBE3F" w14:textId="77777777" w:rsidR="005F74AE" w:rsidRDefault="00F844DF" w:rsidP="004030E7">
      <w:pPr>
        <w:pStyle w:val="ResponseCongregation"/>
        <w:tabs>
          <w:tab w:val="right" w:pos="8190"/>
        </w:tabs>
        <w:spacing w:before="480" w:after="120" w:line="276" w:lineRule="auto"/>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The works of the Lord are great and glorious; his name is worthy of praise. </w:t>
      </w:r>
    </w:p>
    <w:p w14:paraId="5AD85224" w14:textId="77777777" w:rsidR="005F74AE" w:rsidRDefault="00F844DF" w:rsidP="004030E7">
      <w:pPr>
        <w:pStyle w:val="ResponseCongregation"/>
        <w:tabs>
          <w:tab w:val="right" w:pos="8620"/>
        </w:tabs>
        <w:spacing w:before="360" w:after="240" w:line="276" w:lineRule="auto"/>
        <w:rPr>
          <w:rFonts w:ascii="Garamond" w:eastAsia="Garamond" w:hAnsi="Garamond" w:cs="Garamond"/>
          <w:b/>
          <w:bCs/>
          <w:sz w:val="24"/>
          <w:szCs w:val="24"/>
        </w:rPr>
      </w:pPr>
      <w:r>
        <w:rPr>
          <w:rFonts w:ascii="Garamond" w:hAnsi="Garamond"/>
          <w:b/>
          <w:bCs/>
          <w:sz w:val="24"/>
          <w:szCs w:val="24"/>
        </w:rPr>
        <w:t>O LORD, OUR LORD</w:t>
      </w:r>
    </w:p>
    <w:p w14:paraId="37D402C6" w14:textId="77777777" w:rsidR="005F74AE" w:rsidRDefault="00F844DF">
      <w:pPr>
        <w:pStyle w:val="ResponseCongregation"/>
        <w:tabs>
          <w:tab w:val="right" w:pos="8620"/>
        </w:tabs>
        <w:spacing w:before="120" w:after="120" w:line="276" w:lineRule="auto"/>
        <w:jc w:val="center"/>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746C812C" wp14:editId="10A76C29">
            <wp:extent cx="5252085" cy="2600325"/>
            <wp:effectExtent l="0" t="0" r="5715" b="9525"/>
            <wp:docPr id="1073741834" name="officeArt object" descr="image7.png"/>
            <wp:cNvGraphicFramePr/>
            <a:graphic xmlns:a="http://schemas.openxmlformats.org/drawingml/2006/main">
              <a:graphicData uri="http://schemas.openxmlformats.org/drawingml/2006/picture">
                <pic:pic xmlns:pic="http://schemas.openxmlformats.org/drawingml/2006/picture">
                  <pic:nvPicPr>
                    <pic:cNvPr id="1073741834" name="image7.png" descr="image7.png"/>
                    <pic:cNvPicPr>
                      <a:picLocks noChangeAspect="1"/>
                    </pic:cNvPicPr>
                  </pic:nvPicPr>
                  <pic:blipFill>
                    <a:blip r:embed="rId13"/>
                    <a:stretch>
                      <a:fillRect/>
                    </a:stretch>
                  </pic:blipFill>
                  <pic:spPr>
                    <a:xfrm>
                      <a:off x="0" y="0"/>
                      <a:ext cx="5252172" cy="2600368"/>
                    </a:xfrm>
                    <a:prstGeom prst="rect">
                      <a:avLst/>
                    </a:prstGeom>
                    <a:ln w="12700" cap="flat">
                      <a:noFill/>
                      <a:miter lim="400000"/>
                    </a:ln>
                    <a:effectLst/>
                  </pic:spPr>
                </pic:pic>
              </a:graphicData>
            </a:graphic>
          </wp:inline>
        </w:drawing>
      </w:r>
    </w:p>
    <w:p w14:paraId="5B7B3BA5" w14:textId="77777777" w:rsidR="005F74AE" w:rsidRDefault="00F844DF">
      <w:pPr>
        <w:pStyle w:val="Heading"/>
        <w:tabs>
          <w:tab w:val="clear" w:pos="8640"/>
          <w:tab w:val="right" w:pos="8620"/>
        </w:tabs>
        <w:spacing w:after="0" w:line="276" w:lineRule="auto"/>
        <w:jc w:val="center"/>
        <w:rPr>
          <w:rFonts w:ascii="Garamond" w:eastAsia="Garamond" w:hAnsi="Garamond" w:cs="Garamond"/>
          <w:sz w:val="24"/>
          <w:szCs w:val="24"/>
        </w:rPr>
      </w:pPr>
      <w:r>
        <w:rPr>
          <w:rFonts w:ascii="Garamond" w:eastAsia="Garamond" w:hAnsi="Garamond" w:cs="Garamond"/>
          <w:noProof/>
          <w:sz w:val="24"/>
          <w:szCs w:val="24"/>
        </w:rPr>
        <w:lastRenderedPageBreak/>
        <w:drawing>
          <wp:inline distT="0" distB="0" distL="0" distR="0" wp14:anchorId="19706F62" wp14:editId="508911A0">
            <wp:extent cx="4705350" cy="2771775"/>
            <wp:effectExtent l="0" t="0" r="0" b="9525"/>
            <wp:docPr id="1073741835" name="officeArt object" descr="image8.png"/>
            <wp:cNvGraphicFramePr/>
            <a:graphic xmlns:a="http://schemas.openxmlformats.org/drawingml/2006/main">
              <a:graphicData uri="http://schemas.openxmlformats.org/drawingml/2006/picture">
                <pic:pic xmlns:pic="http://schemas.openxmlformats.org/drawingml/2006/picture">
                  <pic:nvPicPr>
                    <pic:cNvPr id="1073741835" name="image8.png" descr="image8.png"/>
                    <pic:cNvPicPr>
                      <a:picLocks noChangeAspect="1"/>
                    </pic:cNvPicPr>
                  </pic:nvPicPr>
                  <pic:blipFill>
                    <a:blip r:embed="rId14"/>
                    <a:stretch>
                      <a:fillRect/>
                    </a:stretch>
                  </pic:blipFill>
                  <pic:spPr>
                    <a:xfrm>
                      <a:off x="0" y="0"/>
                      <a:ext cx="4705535" cy="2771884"/>
                    </a:xfrm>
                    <a:prstGeom prst="rect">
                      <a:avLst/>
                    </a:prstGeom>
                    <a:ln w="12700" cap="flat">
                      <a:noFill/>
                      <a:miter lim="400000"/>
                    </a:ln>
                    <a:effectLst/>
                  </pic:spPr>
                </pic:pic>
              </a:graphicData>
            </a:graphic>
          </wp:inline>
        </w:drawing>
      </w:r>
    </w:p>
    <w:p w14:paraId="21AC215A" w14:textId="77777777" w:rsidR="005F74AE" w:rsidRDefault="00F844DF">
      <w:pPr>
        <w:pStyle w:val="Heading"/>
        <w:tabs>
          <w:tab w:val="clear" w:pos="8640"/>
          <w:tab w:val="right" w:pos="8620"/>
        </w:tabs>
        <w:spacing w:after="0" w:line="276" w:lineRule="auto"/>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5136D735" wp14:editId="49B3B7A9">
            <wp:extent cx="4714875" cy="809625"/>
            <wp:effectExtent l="0" t="0" r="9525" b="9525"/>
            <wp:docPr id="1073741836" name="officeArt object" descr="image9.png"/>
            <wp:cNvGraphicFramePr/>
            <a:graphic xmlns:a="http://schemas.openxmlformats.org/drawingml/2006/main">
              <a:graphicData uri="http://schemas.openxmlformats.org/drawingml/2006/picture">
                <pic:pic xmlns:pic="http://schemas.openxmlformats.org/drawingml/2006/picture">
                  <pic:nvPicPr>
                    <pic:cNvPr id="1073741836" name="image9.png" descr="image9.png"/>
                    <pic:cNvPicPr>
                      <a:picLocks noChangeAspect="1"/>
                    </pic:cNvPicPr>
                  </pic:nvPicPr>
                  <pic:blipFill>
                    <a:blip r:embed="rId15"/>
                    <a:stretch>
                      <a:fillRect/>
                    </a:stretch>
                  </pic:blipFill>
                  <pic:spPr>
                    <a:xfrm>
                      <a:off x="0" y="0"/>
                      <a:ext cx="4715603" cy="809750"/>
                    </a:xfrm>
                    <a:prstGeom prst="rect">
                      <a:avLst/>
                    </a:prstGeom>
                    <a:ln w="12700" cap="flat">
                      <a:noFill/>
                      <a:miter lim="400000"/>
                    </a:ln>
                    <a:effectLst/>
                  </pic:spPr>
                </pic:pic>
              </a:graphicData>
            </a:graphic>
          </wp:inline>
        </w:drawing>
      </w:r>
    </w:p>
    <w:p w14:paraId="63884F90" w14:textId="77777777" w:rsidR="005F74AE" w:rsidRDefault="00F844DF">
      <w:pPr>
        <w:pStyle w:val="Heading"/>
        <w:tabs>
          <w:tab w:val="clear" w:pos="8640"/>
          <w:tab w:val="right" w:pos="8620"/>
        </w:tabs>
        <w:spacing w:after="0" w:line="276" w:lineRule="auto"/>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2FB9BD3E" wp14:editId="149977BD">
            <wp:extent cx="4686300" cy="876300"/>
            <wp:effectExtent l="0" t="0" r="0" b="0"/>
            <wp:docPr id="1073741837" name="officeArt object" descr="image10.png"/>
            <wp:cNvGraphicFramePr/>
            <a:graphic xmlns:a="http://schemas.openxmlformats.org/drawingml/2006/main">
              <a:graphicData uri="http://schemas.openxmlformats.org/drawingml/2006/picture">
                <pic:pic xmlns:pic="http://schemas.openxmlformats.org/drawingml/2006/picture">
                  <pic:nvPicPr>
                    <pic:cNvPr id="1073741837" name="image10.png" descr="image10.png"/>
                    <pic:cNvPicPr>
                      <a:picLocks noChangeAspect="1"/>
                    </pic:cNvPicPr>
                  </pic:nvPicPr>
                  <pic:blipFill>
                    <a:blip r:embed="rId16"/>
                    <a:stretch>
                      <a:fillRect/>
                    </a:stretch>
                  </pic:blipFill>
                  <pic:spPr>
                    <a:xfrm>
                      <a:off x="0" y="0"/>
                      <a:ext cx="4689434" cy="876886"/>
                    </a:xfrm>
                    <a:prstGeom prst="rect">
                      <a:avLst/>
                    </a:prstGeom>
                    <a:ln w="12700" cap="flat">
                      <a:noFill/>
                      <a:miter lim="400000"/>
                    </a:ln>
                    <a:effectLst/>
                  </pic:spPr>
                </pic:pic>
              </a:graphicData>
            </a:graphic>
          </wp:inline>
        </w:drawing>
      </w:r>
    </w:p>
    <w:p w14:paraId="7F61274B" w14:textId="77777777" w:rsidR="005F74AE" w:rsidRDefault="00F844DF">
      <w:pPr>
        <w:pStyle w:val="Heading"/>
        <w:tabs>
          <w:tab w:val="clear" w:pos="8640"/>
          <w:tab w:val="right" w:pos="8620"/>
        </w:tabs>
        <w:spacing w:after="0" w:line="276" w:lineRule="auto"/>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5386AC60" wp14:editId="18EAFAB2">
            <wp:extent cx="4829175" cy="2200275"/>
            <wp:effectExtent l="0" t="0" r="9525" b="9525"/>
            <wp:docPr id="1073741838" name="officeArt object" descr="image19.png"/>
            <wp:cNvGraphicFramePr/>
            <a:graphic xmlns:a="http://schemas.openxmlformats.org/drawingml/2006/main">
              <a:graphicData uri="http://schemas.openxmlformats.org/drawingml/2006/picture">
                <pic:pic xmlns:pic="http://schemas.openxmlformats.org/drawingml/2006/picture">
                  <pic:nvPicPr>
                    <pic:cNvPr id="1073741838" name="image19.png" descr="image19.png"/>
                    <pic:cNvPicPr>
                      <a:picLocks noChangeAspect="1"/>
                    </pic:cNvPicPr>
                  </pic:nvPicPr>
                  <pic:blipFill>
                    <a:blip r:embed="rId17"/>
                    <a:stretch>
                      <a:fillRect/>
                    </a:stretch>
                  </pic:blipFill>
                  <pic:spPr>
                    <a:xfrm>
                      <a:off x="0" y="0"/>
                      <a:ext cx="4830441" cy="2200852"/>
                    </a:xfrm>
                    <a:prstGeom prst="rect">
                      <a:avLst/>
                    </a:prstGeom>
                    <a:ln w="12700" cap="flat">
                      <a:noFill/>
                      <a:miter lim="400000"/>
                    </a:ln>
                    <a:effectLst/>
                  </pic:spPr>
                </pic:pic>
              </a:graphicData>
            </a:graphic>
          </wp:inline>
        </w:drawing>
      </w:r>
    </w:p>
    <w:p w14:paraId="4CC173F3" w14:textId="77777777" w:rsidR="00F52B7B" w:rsidRDefault="00F52B7B">
      <w:pPr>
        <w:pStyle w:val="NormalWeb"/>
        <w:pBdr>
          <w:bottom w:val="single" w:sz="4" w:space="0" w:color="000000"/>
        </w:pBdr>
        <w:tabs>
          <w:tab w:val="right" w:pos="8620"/>
        </w:tabs>
        <w:spacing w:before="0" w:after="80" w:line="276" w:lineRule="auto"/>
        <w:ind w:right="2160"/>
        <w:rPr>
          <w:rFonts w:ascii="Garamond" w:hAnsi="Garamond"/>
          <w:b/>
          <w:bCs/>
          <w:i/>
          <w:iCs/>
          <w:color w:val="808080"/>
          <w:sz w:val="32"/>
          <w:szCs w:val="32"/>
          <w:u w:color="808080"/>
        </w:rPr>
      </w:pPr>
    </w:p>
    <w:p w14:paraId="60384A87" w14:textId="45043065" w:rsidR="005F74AE" w:rsidRDefault="00F844DF">
      <w:pPr>
        <w:pStyle w:val="NormalWeb"/>
        <w:pBdr>
          <w:bottom w:val="single" w:sz="4" w:space="0" w:color="000000"/>
        </w:pBdr>
        <w:tabs>
          <w:tab w:val="right" w:pos="8620"/>
        </w:tabs>
        <w:spacing w:before="0" w:after="80" w:line="276" w:lineRule="auto"/>
        <w:ind w:right="2160"/>
        <w:rPr>
          <w:rFonts w:ascii="Garamond" w:eastAsia="Garamond" w:hAnsi="Garamond" w:cs="Garamond"/>
          <w:b/>
          <w:bCs/>
          <w:i/>
          <w:iCs/>
          <w:color w:val="808080"/>
          <w:sz w:val="32"/>
          <w:szCs w:val="32"/>
          <w:u w:color="808080"/>
        </w:rPr>
      </w:pPr>
      <w:r>
        <w:rPr>
          <w:rFonts w:ascii="Garamond" w:eastAsia="Garamond" w:hAnsi="Garamond" w:cs="Garamond"/>
          <w:b/>
          <w:bCs/>
          <w:i/>
          <w:iCs/>
          <w:noProof/>
          <w:sz w:val="32"/>
          <w:szCs w:val="32"/>
        </w:rPr>
        <w:drawing>
          <wp:anchor distT="0" distB="0" distL="0" distR="0" simplePos="0" relativeHeight="251660288" behindDoc="0" locked="0" layoutInCell="1" allowOverlap="1" wp14:anchorId="5748F826" wp14:editId="2564A658">
            <wp:simplePos x="0" y="0"/>
            <wp:positionH relativeFrom="column">
              <wp:posOffset>4453254</wp:posOffset>
            </wp:positionH>
            <wp:positionV relativeFrom="line">
              <wp:posOffset>-194945</wp:posOffset>
            </wp:positionV>
            <wp:extent cx="985520" cy="985520"/>
            <wp:effectExtent l="0" t="0" r="0" b="0"/>
            <wp:wrapNone/>
            <wp:docPr id="1073741839" name="officeArt object" descr="B-25 Epiphany 8 (Mk 2.18-22).jpg"/>
            <wp:cNvGraphicFramePr/>
            <a:graphic xmlns:a="http://schemas.openxmlformats.org/drawingml/2006/main">
              <a:graphicData uri="http://schemas.openxmlformats.org/drawingml/2006/picture">
                <pic:pic xmlns:pic="http://schemas.openxmlformats.org/drawingml/2006/picture">
                  <pic:nvPicPr>
                    <pic:cNvPr id="1073741839" name="B-25 Epiphany 8 (Mk 2.18-22).jpg" descr="B-25 Epiphany 8 (Mk 2.18-22).jpg"/>
                    <pic:cNvPicPr>
                      <a:picLocks noChangeAspect="1"/>
                    </pic:cNvPicPr>
                  </pic:nvPicPr>
                  <pic:blipFill>
                    <a:blip r:embed="rId18"/>
                    <a:stretch>
                      <a:fillRect/>
                    </a:stretch>
                  </pic:blipFill>
                  <pic:spPr>
                    <a:xfrm>
                      <a:off x="0" y="0"/>
                      <a:ext cx="985520" cy="985520"/>
                    </a:xfrm>
                    <a:prstGeom prst="rect">
                      <a:avLst/>
                    </a:prstGeom>
                    <a:ln w="12700" cap="flat">
                      <a:noFill/>
                      <a:miter lim="400000"/>
                    </a:ln>
                    <a:effectLst/>
                  </pic:spPr>
                </pic:pic>
              </a:graphicData>
            </a:graphic>
          </wp:anchor>
        </w:drawing>
      </w:r>
      <w:r>
        <w:rPr>
          <w:rFonts w:ascii="Garamond" w:hAnsi="Garamond"/>
          <w:b/>
          <w:bCs/>
          <w:i/>
          <w:iCs/>
          <w:color w:val="808080"/>
          <w:sz w:val="32"/>
          <w:szCs w:val="32"/>
          <w:u w:color="808080"/>
        </w:rPr>
        <w:t>The Service of the Word</w:t>
      </w:r>
      <w:r>
        <w:rPr>
          <w:rFonts w:ascii="Garamond" w:hAnsi="Garamond"/>
          <w:b/>
          <w:bCs/>
          <w:i/>
          <w:iCs/>
          <w:sz w:val="32"/>
          <w:szCs w:val="32"/>
        </w:rPr>
        <w:t xml:space="preserve"> </w:t>
      </w:r>
    </w:p>
    <w:p w14:paraId="6A9009FD" w14:textId="77777777" w:rsidR="005F74AE" w:rsidRDefault="00F844DF">
      <w:pPr>
        <w:pStyle w:val="NormalWeb"/>
        <w:tabs>
          <w:tab w:val="left" w:pos="7920"/>
        </w:tabs>
        <w:spacing w:before="60" w:after="0" w:line="276" w:lineRule="auto"/>
        <w:ind w:right="1980"/>
        <w:rPr>
          <w:rFonts w:ascii="Garamond" w:eastAsia="Garamond" w:hAnsi="Garamond" w:cs="Garamond"/>
          <w:i/>
          <w:iCs/>
        </w:rPr>
      </w:pPr>
      <w:r>
        <w:rPr>
          <w:rFonts w:ascii="Garamond" w:hAnsi="Garamond"/>
          <w:i/>
          <w:iCs/>
        </w:rPr>
        <w:t xml:space="preserve">Having just received absolution for their sins, believers now gather around the Word of God to find </w:t>
      </w:r>
      <w:r>
        <w:rPr>
          <w:rFonts w:ascii="Garamond" w:hAnsi="Garamond"/>
          <w:i/>
          <w:iCs/>
        </w:rPr>
        <w:t>encouragement and peace for their lives on earth.</w:t>
      </w:r>
    </w:p>
    <w:p w14:paraId="32DC0CCC" w14:textId="77777777" w:rsidR="005F74AE" w:rsidRDefault="00F844DF" w:rsidP="009F00CB">
      <w:pPr>
        <w:pStyle w:val="Body"/>
        <w:tabs>
          <w:tab w:val="right" w:pos="8620"/>
        </w:tabs>
        <w:spacing w:before="600" w:after="80"/>
        <w:rPr>
          <w:rFonts w:ascii="Garamond" w:eastAsia="Garamond" w:hAnsi="Garamond" w:cs="Garamond"/>
          <w:b/>
          <w:bCs/>
          <w:sz w:val="24"/>
          <w:szCs w:val="24"/>
        </w:rPr>
      </w:pPr>
      <w:r>
        <w:rPr>
          <w:rFonts w:ascii="Garamond" w:hAnsi="Garamond"/>
          <w:b/>
          <w:bCs/>
          <w:sz w:val="24"/>
          <w:szCs w:val="24"/>
        </w:rPr>
        <w:t>PRAYER OF THE DAY</w:t>
      </w:r>
    </w:p>
    <w:p w14:paraId="3EE3B870" w14:textId="77777777" w:rsidR="005F74AE" w:rsidRDefault="00F844DF">
      <w:pPr>
        <w:pStyle w:val="Body"/>
        <w:tabs>
          <w:tab w:val="right" w:pos="8620"/>
        </w:tabs>
        <w:spacing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412781B8" w14:textId="77777777" w:rsidR="005F74AE" w:rsidRDefault="00F844DF">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 xml:space="preserve">O Lord Jesus Christ, you are the Good Shepherd who laid down your life for the sheep. Lead us now to the still waters of your life-giving Word that we may abide in your </w:t>
      </w:r>
      <w:r>
        <w:rPr>
          <w:rFonts w:ascii="Garamond" w:hAnsi="Garamond"/>
          <w:sz w:val="24"/>
          <w:szCs w:val="24"/>
        </w:rPr>
        <w:t>Father</w:t>
      </w:r>
      <w:r>
        <w:rPr>
          <w:rFonts w:ascii="Garamond" w:hAnsi="Garamond"/>
          <w:sz w:val="24"/>
          <w:szCs w:val="24"/>
          <w:rtl/>
        </w:rPr>
        <w:t>’</w:t>
      </w:r>
      <w:r>
        <w:rPr>
          <w:rFonts w:ascii="Garamond" w:hAnsi="Garamond"/>
          <w:sz w:val="24"/>
          <w:szCs w:val="24"/>
        </w:rPr>
        <w:t>s house forevermore; for you live and reign with him and the Holy Spirit, one God, now and forever.</w:t>
      </w:r>
    </w:p>
    <w:p w14:paraId="23A8524D" w14:textId="77777777" w:rsidR="005F74AE" w:rsidRDefault="00F844DF">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0B6A2161" w14:textId="77777777" w:rsidR="005F74AE" w:rsidRDefault="00F844DF" w:rsidP="009F00CB">
      <w:pPr>
        <w:pStyle w:val="NormalWeb"/>
        <w:tabs>
          <w:tab w:val="right" w:pos="8620"/>
        </w:tabs>
        <w:spacing w:before="600" w:after="0" w:line="252" w:lineRule="auto"/>
        <w:ind w:left="540" w:hanging="540"/>
        <w:rPr>
          <w:rFonts w:ascii="Garamond" w:eastAsia="Garamond" w:hAnsi="Garamond" w:cs="Garamond"/>
        </w:rPr>
      </w:pPr>
      <w:r>
        <w:rPr>
          <w:rFonts w:ascii="Garamond" w:hAnsi="Garamond"/>
          <w:b/>
          <w:bCs/>
        </w:rPr>
        <w:t>FIRST LESSON</w:t>
      </w:r>
      <w:r>
        <w:rPr>
          <w:rFonts w:ascii="Garamond" w:hAnsi="Garamond"/>
          <w:b/>
          <w:bCs/>
        </w:rPr>
        <w:tab/>
      </w:r>
      <w:r>
        <w:rPr>
          <w:rFonts w:ascii="Garamond" w:hAnsi="Garamond"/>
          <w:i/>
          <w:iCs/>
        </w:rPr>
        <w:t>Acts 20:28</w:t>
      </w:r>
      <w:r>
        <w:rPr>
          <w:rFonts w:ascii="Garamond" w:hAnsi="Garamond"/>
          <w:i/>
          <w:iCs/>
        </w:rPr>
        <w:t>–</w:t>
      </w:r>
      <w:r>
        <w:rPr>
          <w:rFonts w:ascii="Garamond" w:hAnsi="Garamond"/>
          <w:i/>
          <w:iCs/>
        </w:rPr>
        <w:t>32</w:t>
      </w:r>
    </w:p>
    <w:p w14:paraId="018F2BB5" w14:textId="77777777" w:rsidR="005F74AE" w:rsidRDefault="00F844DF" w:rsidP="00F52B7B">
      <w:pPr>
        <w:pStyle w:val="Body"/>
        <w:shd w:val="clear" w:color="auto" w:fill="FFFFFF"/>
        <w:spacing w:before="60" w:after="240" w:line="252" w:lineRule="auto"/>
        <w:rPr>
          <w:rFonts w:ascii="Garamond" w:hAnsi="Garamond"/>
          <w:i/>
          <w:iCs/>
          <w:sz w:val="24"/>
          <w:szCs w:val="24"/>
        </w:rPr>
      </w:pPr>
      <w:r>
        <w:rPr>
          <w:rFonts w:ascii="Garamond" w:hAnsi="Garamond"/>
          <w:i/>
          <w:iCs/>
          <w:sz w:val="24"/>
          <w:szCs w:val="24"/>
        </w:rPr>
        <w:t xml:space="preserve">The Apostle Paul commissions the elders of the church in </w:t>
      </w:r>
      <w:proofErr w:type="gramStart"/>
      <w:r>
        <w:rPr>
          <w:rFonts w:ascii="Garamond" w:hAnsi="Garamond"/>
          <w:i/>
          <w:iCs/>
          <w:sz w:val="24"/>
          <w:szCs w:val="24"/>
        </w:rPr>
        <w:t>Ephesus, and</w:t>
      </w:r>
      <w:proofErr w:type="gramEnd"/>
      <w:r>
        <w:rPr>
          <w:rFonts w:ascii="Garamond" w:hAnsi="Garamond"/>
          <w:i/>
          <w:iCs/>
          <w:sz w:val="24"/>
          <w:szCs w:val="24"/>
        </w:rPr>
        <w:t xml:space="preserve"> commends them to God</w:t>
      </w:r>
      <w:r>
        <w:rPr>
          <w:rFonts w:ascii="Garamond" w:hAnsi="Garamond"/>
          <w:i/>
          <w:iCs/>
          <w:sz w:val="24"/>
          <w:szCs w:val="24"/>
        </w:rPr>
        <w:t>’</w:t>
      </w:r>
      <w:r>
        <w:rPr>
          <w:rFonts w:ascii="Garamond" w:hAnsi="Garamond"/>
          <w:i/>
          <w:iCs/>
          <w:sz w:val="24"/>
          <w:szCs w:val="24"/>
        </w:rPr>
        <w:t>s care.</w:t>
      </w:r>
    </w:p>
    <w:p w14:paraId="4518871C" w14:textId="77777777" w:rsidR="00F52B7B" w:rsidRPr="00F52B7B" w:rsidRDefault="00F52B7B" w:rsidP="00F52B7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64" w:lineRule="auto"/>
        <w:rPr>
          <w:rFonts w:ascii="Garamond" w:eastAsia="Times New Roman" w:hAnsi="Garamond" w:cs="Segoe UI"/>
          <w:color w:val="000000"/>
          <w:bdr w:val="none" w:sz="0" w:space="0" w:color="auto"/>
        </w:rPr>
      </w:pPr>
      <w:r w:rsidRPr="00F52B7B">
        <w:rPr>
          <w:rFonts w:ascii="Garamond" w:eastAsia="Times New Roman" w:hAnsi="Garamond" w:cs="Segoe UI"/>
          <w:b/>
          <w:bCs/>
          <w:color w:val="000000"/>
          <w:bdr w:val="none" w:sz="0" w:space="0" w:color="auto"/>
          <w:vertAlign w:val="superscript"/>
        </w:rPr>
        <w:t>28 </w:t>
      </w:r>
      <w:r w:rsidRPr="00F52B7B">
        <w:rPr>
          <w:rFonts w:ascii="Garamond" w:eastAsia="Times New Roman" w:hAnsi="Garamond" w:cs="Segoe UI"/>
          <w:color w:val="000000"/>
          <w:bdr w:val="none" w:sz="0" w:space="0" w:color="auto"/>
        </w:rPr>
        <w:t>Keep watch over yourselves and all the flock of which the Holy Spirit has made you overseers. Be shepherds of the church of God, which he bought with his own blood. </w:t>
      </w:r>
      <w:r w:rsidRPr="00F52B7B">
        <w:rPr>
          <w:rFonts w:ascii="Garamond" w:eastAsia="Times New Roman" w:hAnsi="Garamond" w:cs="Segoe UI"/>
          <w:b/>
          <w:bCs/>
          <w:color w:val="000000"/>
          <w:bdr w:val="none" w:sz="0" w:space="0" w:color="auto"/>
          <w:vertAlign w:val="superscript"/>
        </w:rPr>
        <w:t>29 </w:t>
      </w:r>
      <w:r w:rsidRPr="00F52B7B">
        <w:rPr>
          <w:rFonts w:ascii="Garamond" w:eastAsia="Times New Roman" w:hAnsi="Garamond" w:cs="Segoe UI"/>
          <w:color w:val="000000"/>
          <w:bdr w:val="none" w:sz="0" w:space="0" w:color="auto"/>
        </w:rPr>
        <w:t>I know that after I leave, savage wolves will come in among you and will not spare the flock. </w:t>
      </w:r>
      <w:r w:rsidRPr="00F52B7B">
        <w:rPr>
          <w:rFonts w:ascii="Garamond" w:eastAsia="Times New Roman" w:hAnsi="Garamond" w:cs="Segoe UI"/>
          <w:b/>
          <w:bCs/>
          <w:color w:val="000000"/>
          <w:bdr w:val="none" w:sz="0" w:space="0" w:color="auto"/>
          <w:vertAlign w:val="superscript"/>
        </w:rPr>
        <w:t>30 </w:t>
      </w:r>
      <w:r w:rsidRPr="00F52B7B">
        <w:rPr>
          <w:rFonts w:ascii="Garamond" w:eastAsia="Times New Roman" w:hAnsi="Garamond" w:cs="Segoe UI"/>
          <w:color w:val="000000"/>
          <w:bdr w:val="none" w:sz="0" w:space="0" w:color="auto"/>
        </w:rPr>
        <w:t xml:space="preserve">Even from your own number men will arise and distort the truth </w:t>
      </w:r>
      <w:proofErr w:type="gramStart"/>
      <w:r w:rsidRPr="00F52B7B">
        <w:rPr>
          <w:rFonts w:ascii="Garamond" w:eastAsia="Times New Roman" w:hAnsi="Garamond" w:cs="Segoe UI"/>
          <w:color w:val="000000"/>
          <w:bdr w:val="none" w:sz="0" w:space="0" w:color="auto"/>
        </w:rPr>
        <w:t>in order to</w:t>
      </w:r>
      <w:proofErr w:type="gramEnd"/>
      <w:r w:rsidRPr="00F52B7B">
        <w:rPr>
          <w:rFonts w:ascii="Garamond" w:eastAsia="Times New Roman" w:hAnsi="Garamond" w:cs="Segoe UI"/>
          <w:color w:val="000000"/>
          <w:bdr w:val="none" w:sz="0" w:space="0" w:color="auto"/>
        </w:rPr>
        <w:t xml:space="preserve"> draw away disciples after them. </w:t>
      </w:r>
      <w:r w:rsidRPr="00F52B7B">
        <w:rPr>
          <w:rFonts w:ascii="Garamond" w:eastAsia="Times New Roman" w:hAnsi="Garamond" w:cs="Segoe UI"/>
          <w:b/>
          <w:bCs/>
          <w:color w:val="000000"/>
          <w:bdr w:val="none" w:sz="0" w:space="0" w:color="auto"/>
          <w:vertAlign w:val="superscript"/>
        </w:rPr>
        <w:t>31 </w:t>
      </w:r>
      <w:r w:rsidRPr="00F52B7B">
        <w:rPr>
          <w:rFonts w:ascii="Garamond" w:eastAsia="Times New Roman" w:hAnsi="Garamond" w:cs="Segoe UI"/>
          <w:color w:val="000000"/>
          <w:bdr w:val="none" w:sz="0" w:space="0" w:color="auto"/>
        </w:rPr>
        <w:t>So be on your guard! Remember that for three years I never stopped warning each of you night and day with tears.</w:t>
      </w:r>
    </w:p>
    <w:p w14:paraId="590419DB" w14:textId="77777777" w:rsidR="00F52B7B" w:rsidRPr="00F52B7B" w:rsidRDefault="00F52B7B" w:rsidP="00F52B7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line="264" w:lineRule="auto"/>
        <w:rPr>
          <w:rFonts w:ascii="Garamond" w:eastAsia="Times New Roman" w:hAnsi="Garamond" w:cs="Segoe UI"/>
          <w:color w:val="000000"/>
          <w:bdr w:val="none" w:sz="0" w:space="0" w:color="auto"/>
        </w:rPr>
      </w:pPr>
      <w:r w:rsidRPr="00F52B7B">
        <w:rPr>
          <w:rFonts w:ascii="Garamond" w:eastAsia="Times New Roman" w:hAnsi="Garamond" w:cs="Segoe UI"/>
          <w:b/>
          <w:bCs/>
          <w:color w:val="000000"/>
          <w:bdr w:val="none" w:sz="0" w:space="0" w:color="auto"/>
          <w:vertAlign w:val="superscript"/>
        </w:rPr>
        <w:t>32 </w:t>
      </w:r>
      <w:r w:rsidRPr="00F52B7B">
        <w:rPr>
          <w:rFonts w:ascii="Garamond" w:eastAsia="Times New Roman" w:hAnsi="Garamond" w:cs="Segoe UI"/>
          <w:color w:val="000000"/>
          <w:bdr w:val="none" w:sz="0" w:space="0" w:color="auto"/>
        </w:rPr>
        <w:t>“Now I commit you to God and to the word of his grace, which can build you up and give you an inheritance among all those who are sanctified.</w:t>
      </w:r>
    </w:p>
    <w:p w14:paraId="436B9576" w14:textId="77777777" w:rsidR="00BC2E6B" w:rsidRDefault="00BC2E6B">
      <w:pPr>
        <w:pStyle w:val="Body"/>
        <w:shd w:val="clear" w:color="auto" w:fill="FFFFFF"/>
        <w:spacing w:before="40" w:after="160" w:line="252" w:lineRule="auto"/>
        <w:rPr>
          <w:rFonts w:ascii="Garamond" w:eastAsia="Garamond" w:hAnsi="Garamond" w:cs="Garamond"/>
          <w:b/>
          <w:bCs/>
          <w:i/>
          <w:iCs/>
        </w:rPr>
      </w:pPr>
    </w:p>
    <w:p w14:paraId="6C8C6B55" w14:textId="77777777" w:rsidR="005F74AE" w:rsidRDefault="00F844DF" w:rsidP="009F00CB">
      <w:pPr>
        <w:pStyle w:val="Body"/>
        <w:shd w:val="clear" w:color="auto" w:fill="FFFFFF"/>
        <w:tabs>
          <w:tab w:val="right" w:pos="8620"/>
        </w:tabs>
        <w:spacing w:before="480" w:after="0" w:line="252" w:lineRule="auto"/>
        <w:rPr>
          <w:rFonts w:ascii="Garamond" w:eastAsia="Garamond" w:hAnsi="Garamond" w:cs="Garamond"/>
          <w:i/>
          <w:iCs/>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lang w:val="it-IT"/>
        </w:rPr>
        <w:t xml:space="preserve">Psalm </w:t>
      </w:r>
      <w:r>
        <w:rPr>
          <w:rFonts w:ascii="Garamond" w:hAnsi="Garamond"/>
          <w:i/>
          <w:iCs/>
          <w:sz w:val="24"/>
          <w:szCs w:val="24"/>
        </w:rPr>
        <w:t>23</w:t>
      </w:r>
    </w:p>
    <w:p w14:paraId="61FE9F01" w14:textId="348A0247" w:rsidR="005F74AE" w:rsidRDefault="00F844DF">
      <w:pPr>
        <w:pStyle w:val="Heading4"/>
        <w:tabs>
          <w:tab w:val="right" w:pos="7180"/>
        </w:tabs>
        <w:spacing w:before="360" w:after="200"/>
        <w:rPr>
          <w:rFonts w:ascii="Candara" w:eastAsia="Candara" w:hAnsi="Candara" w:cs="Candara"/>
          <w:sz w:val="26"/>
          <w:szCs w:val="26"/>
        </w:rPr>
      </w:pPr>
      <w:r>
        <w:rPr>
          <w:rFonts w:ascii="Candara" w:eastAsia="Candara" w:hAnsi="Candara" w:cs="Candara"/>
          <w:sz w:val="26"/>
          <w:szCs w:val="26"/>
        </w:rPr>
        <w:lastRenderedPageBreak/>
        <w:t>23F My Shepherd Will Supply My Need</w:t>
      </w:r>
      <w:r>
        <w:rPr>
          <w:rFonts w:ascii="Candara" w:eastAsia="Candara" w:hAnsi="Candara" w:cs="Candara"/>
          <w:sz w:val="26"/>
          <w:szCs w:val="26"/>
        </w:rPr>
        <w:tab/>
      </w:r>
      <w:r>
        <w:rPr>
          <w:rFonts w:ascii="Candara" w:eastAsia="Candara" w:hAnsi="Candara" w:cs="Candara"/>
          <w:b w:val="0"/>
          <w:bCs w:val="0"/>
          <w:i/>
          <w:iCs/>
          <w:sz w:val="20"/>
          <w:szCs w:val="20"/>
          <w:lang w:val="pt-PT"/>
        </w:rPr>
        <w:t xml:space="preserve">Psalm </w:t>
      </w:r>
      <w:proofErr w:type="gramStart"/>
      <w:r>
        <w:rPr>
          <w:rFonts w:ascii="Candara" w:eastAsia="Candara" w:hAnsi="Candara" w:cs="Candara"/>
          <w:b w:val="0"/>
          <w:bCs w:val="0"/>
          <w:i/>
          <w:iCs/>
          <w:sz w:val="20"/>
          <w:szCs w:val="20"/>
          <w:lang w:val="pt-PT"/>
        </w:rPr>
        <w:t>23F</w:t>
      </w:r>
      <w:proofErr w:type="gramEnd"/>
    </w:p>
    <w:p w14:paraId="0026C9CD" w14:textId="77777777" w:rsidR="005F74AE" w:rsidRDefault="00F844DF">
      <w:pPr>
        <w:pStyle w:val="ListParagraph"/>
        <w:keepLines/>
        <w:tabs>
          <w:tab w:val="left" w:pos="209"/>
          <w:tab w:val="left" w:pos="419"/>
          <w:tab w:val="left" w:pos="629"/>
          <w:tab w:val="left" w:pos="839"/>
          <w:tab w:val="left" w:pos="1049"/>
          <w:tab w:val="left" w:pos="1259"/>
          <w:tab w:val="left" w:pos="1469"/>
          <w:tab w:val="left" w:pos="1679"/>
          <w:tab w:val="left" w:pos="1889"/>
          <w:tab w:val="left" w:pos="2099"/>
          <w:tab w:val="left" w:pos="2309"/>
        </w:tabs>
        <w:ind w:left="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214E3DF6" wp14:editId="2122FD2F">
            <wp:extent cx="4714875" cy="914400"/>
            <wp:effectExtent l="0" t="0" r="9525" b="0"/>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a:blip r:embed="rId19"/>
                    <a:stretch>
                      <a:fillRect/>
                    </a:stretch>
                  </pic:blipFill>
                  <pic:spPr>
                    <a:xfrm>
                      <a:off x="0" y="0"/>
                      <a:ext cx="4716350" cy="914686"/>
                    </a:xfrm>
                    <a:prstGeom prst="rect">
                      <a:avLst/>
                    </a:prstGeom>
                    <a:ln w="12700" cap="flat">
                      <a:noFill/>
                      <a:miter lim="400000"/>
                    </a:ln>
                    <a:effectLst/>
                  </pic:spPr>
                </pic:pic>
              </a:graphicData>
            </a:graphic>
          </wp:inline>
        </w:drawing>
      </w:r>
    </w:p>
    <w:p w14:paraId="6B18682E" w14:textId="77777777" w:rsidR="005F74AE" w:rsidRDefault="00F844DF">
      <w:pPr>
        <w:pStyle w:val="ListParagraph"/>
        <w:keepLines/>
        <w:tabs>
          <w:tab w:val="left" w:pos="209"/>
          <w:tab w:val="left" w:pos="419"/>
          <w:tab w:val="left" w:pos="629"/>
          <w:tab w:val="left" w:pos="839"/>
          <w:tab w:val="left" w:pos="1049"/>
          <w:tab w:val="left" w:pos="1259"/>
          <w:tab w:val="left" w:pos="1469"/>
          <w:tab w:val="left" w:pos="1679"/>
          <w:tab w:val="left" w:pos="1889"/>
          <w:tab w:val="left" w:pos="2099"/>
          <w:tab w:val="left" w:pos="2309"/>
        </w:tabs>
        <w:ind w:left="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44B79D1F" wp14:editId="204288B7">
            <wp:extent cx="4676775" cy="1019175"/>
            <wp:effectExtent l="0" t="0" r="9525" b="9525"/>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20"/>
                    <a:stretch>
                      <a:fillRect/>
                    </a:stretch>
                  </pic:blipFill>
                  <pic:spPr>
                    <a:xfrm>
                      <a:off x="0" y="0"/>
                      <a:ext cx="4678028" cy="1019448"/>
                    </a:xfrm>
                    <a:prstGeom prst="rect">
                      <a:avLst/>
                    </a:prstGeom>
                    <a:ln w="12700" cap="flat">
                      <a:noFill/>
                      <a:miter lim="400000"/>
                    </a:ln>
                    <a:effectLst/>
                  </pic:spPr>
                </pic:pic>
              </a:graphicData>
            </a:graphic>
          </wp:inline>
        </w:drawing>
      </w:r>
    </w:p>
    <w:p w14:paraId="22619B15" w14:textId="77777777" w:rsidR="005F74AE" w:rsidRDefault="00F844DF">
      <w:pPr>
        <w:pStyle w:val="ListParagraph"/>
        <w:keepLines/>
        <w:tabs>
          <w:tab w:val="left" w:pos="209"/>
          <w:tab w:val="left" w:pos="419"/>
          <w:tab w:val="left" w:pos="629"/>
          <w:tab w:val="left" w:pos="839"/>
          <w:tab w:val="left" w:pos="1049"/>
          <w:tab w:val="left" w:pos="1259"/>
          <w:tab w:val="left" w:pos="1469"/>
          <w:tab w:val="left" w:pos="1679"/>
          <w:tab w:val="left" w:pos="1889"/>
          <w:tab w:val="left" w:pos="2099"/>
          <w:tab w:val="left" w:pos="2309"/>
        </w:tabs>
        <w:ind w:left="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313C0964" wp14:editId="340B86E4">
            <wp:extent cx="4619625" cy="1000125"/>
            <wp:effectExtent l="0" t="0" r="9525" b="9525"/>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21"/>
                    <a:stretch>
                      <a:fillRect/>
                    </a:stretch>
                  </pic:blipFill>
                  <pic:spPr>
                    <a:xfrm>
                      <a:off x="0" y="0"/>
                      <a:ext cx="4620216" cy="1000253"/>
                    </a:xfrm>
                    <a:prstGeom prst="rect">
                      <a:avLst/>
                    </a:prstGeom>
                    <a:ln w="12700" cap="flat">
                      <a:noFill/>
                      <a:miter lim="400000"/>
                    </a:ln>
                    <a:effectLst/>
                  </pic:spPr>
                </pic:pic>
              </a:graphicData>
            </a:graphic>
          </wp:inline>
        </w:drawing>
      </w:r>
    </w:p>
    <w:p w14:paraId="15874BEC" w14:textId="77777777" w:rsidR="005F74AE" w:rsidRDefault="00F844DF">
      <w:pPr>
        <w:pStyle w:val="ListParagraph"/>
        <w:keepLines/>
        <w:tabs>
          <w:tab w:val="left" w:pos="209"/>
          <w:tab w:val="left" w:pos="419"/>
          <w:tab w:val="left" w:pos="629"/>
          <w:tab w:val="left" w:pos="839"/>
          <w:tab w:val="left" w:pos="1049"/>
          <w:tab w:val="left" w:pos="1259"/>
          <w:tab w:val="left" w:pos="1469"/>
          <w:tab w:val="left" w:pos="1679"/>
          <w:tab w:val="left" w:pos="1889"/>
          <w:tab w:val="left" w:pos="2099"/>
          <w:tab w:val="left" w:pos="2309"/>
        </w:tabs>
        <w:ind w:left="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4765D62C" wp14:editId="1775A571">
            <wp:extent cx="4657725" cy="971550"/>
            <wp:effectExtent l="0" t="0" r="9525" b="0"/>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22"/>
                    <a:stretch>
                      <a:fillRect/>
                    </a:stretch>
                  </pic:blipFill>
                  <pic:spPr>
                    <a:xfrm>
                      <a:off x="0" y="0"/>
                      <a:ext cx="4659149" cy="971847"/>
                    </a:xfrm>
                    <a:prstGeom prst="rect">
                      <a:avLst/>
                    </a:prstGeom>
                    <a:ln w="12700" cap="flat">
                      <a:noFill/>
                      <a:miter lim="400000"/>
                    </a:ln>
                    <a:effectLst/>
                  </pic:spPr>
                </pic:pic>
              </a:graphicData>
            </a:graphic>
          </wp:inline>
        </w:drawing>
      </w:r>
    </w:p>
    <w:p w14:paraId="027867AB" w14:textId="77777777" w:rsidR="005F74AE" w:rsidRDefault="00F844DF">
      <w:pPr>
        <w:pStyle w:val="ListParagraph"/>
        <w:keepLines/>
        <w:tabs>
          <w:tab w:val="left" w:pos="209"/>
          <w:tab w:val="left" w:pos="419"/>
          <w:tab w:val="left" w:pos="629"/>
          <w:tab w:val="left" w:pos="839"/>
          <w:tab w:val="left" w:pos="1049"/>
          <w:tab w:val="left" w:pos="1259"/>
          <w:tab w:val="left" w:pos="1469"/>
          <w:tab w:val="left" w:pos="1679"/>
          <w:tab w:val="left" w:pos="1889"/>
          <w:tab w:val="left" w:pos="2099"/>
          <w:tab w:val="left" w:pos="2309"/>
        </w:tabs>
        <w:ind w:left="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3D2BF55C" wp14:editId="08254D89">
            <wp:extent cx="4657725" cy="1019175"/>
            <wp:effectExtent l="0" t="0" r="9525" b="9525"/>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23"/>
                    <a:stretch>
                      <a:fillRect/>
                    </a:stretch>
                  </pic:blipFill>
                  <pic:spPr>
                    <a:xfrm>
                      <a:off x="0" y="0"/>
                      <a:ext cx="4658791" cy="1019408"/>
                    </a:xfrm>
                    <a:prstGeom prst="rect">
                      <a:avLst/>
                    </a:prstGeom>
                    <a:ln w="12700" cap="flat">
                      <a:noFill/>
                      <a:miter lim="400000"/>
                    </a:ln>
                    <a:effectLst/>
                  </pic:spPr>
                </pic:pic>
              </a:graphicData>
            </a:graphic>
          </wp:inline>
        </w:drawing>
      </w:r>
    </w:p>
    <w:p w14:paraId="602DB0CF" w14:textId="77777777" w:rsidR="005F74AE" w:rsidRDefault="00F844DF">
      <w:pPr>
        <w:pStyle w:val="ListParagraph"/>
        <w:keepLines/>
        <w:tabs>
          <w:tab w:val="left" w:pos="209"/>
          <w:tab w:val="left" w:pos="419"/>
          <w:tab w:val="left" w:pos="629"/>
          <w:tab w:val="left" w:pos="839"/>
          <w:tab w:val="left" w:pos="1049"/>
          <w:tab w:val="left" w:pos="1259"/>
          <w:tab w:val="left" w:pos="1469"/>
          <w:tab w:val="left" w:pos="1679"/>
          <w:tab w:val="left" w:pos="1889"/>
          <w:tab w:val="left" w:pos="2099"/>
          <w:tab w:val="left" w:pos="2309"/>
        </w:tabs>
        <w:ind w:left="0"/>
        <w:rPr>
          <w:rFonts w:ascii="Constantia" w:eastAsia="Constantia" w:hAnsi="Constantia" w:cs="Constantia"/>
          <w:sz w:val="21"/>
          <w:szCs w:val="21"/>
        </w:rPr>
      </w:pPr>
      <w:r>
        <w:rPr>
          <w:rFonts w:ascii="Constantia" w:eastAsia="Constantia" w:hAnsi="Constantia" w:cs="Constantia"/>
          <w:noProof/>
          <w:sz w:val="21"/>
          <w:szCs w:val="21"/>
        </w:rPr>
        <w:drawing>
          <wp:inline distT="0" distB="0" distL="0" distR="0" wp14:anchorId="2AD3D89F" wp14:editId="606A185D">
            <wp:extent cx="4667250" cy="1038225"/>
            <wp:effectExtent l="0" t="0" r="0" b="9525"/>
            <wp:docPr id="1073741845"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24"/>
                    <a:stretch>
                      <a:fillRect/>
                    </a:stretch>
                  </pic:blipFill>
                  <pic:spPr>
                    <a:xfrm>
                      <a:off x="0" y="0"/>
                      <a:ext cx="4669723" cy="1038775"/>
                    </a:xfrm>
                    <a:prstGeom prst="rect">
                      <a:avLst/>
                    </a:prstGeom>
                    <a:ln w="12700" cap="flat">
                      <a:noFill/>
                      <a:miter lim="400000"/>
                    </a:ln>
                    <a:effectLst/>
                  </pic:spPr>
                </pic:pic>
              </a:graphicData>
            </a:graphic>
          </wp:inline>
        </w:drawing>
      </w:r>
    </w:p>
    <w:p w14:paraId="53E4DD0D" w14:textId="77777777" w:rsidR="005F74AE" w:rsidRPr="00F52B7B" w:rsidRDefault="00F844DF">
      <w:pPr>
        <w:spacing w:before="120"/>
        <w:ind w:left="432"/>
        <w:rPr>
          <w:rFonts w:ascii="Candara" w:eastAsia="Candara" w:hAnsi="Candara" w:cs="Candara"/>
          <w:color w:val="000000"/>
          <w:sz w:val="16"/>
          <w:szCs w:val="16"/>
          <w:u w:color="000000"/>
          <w14:textOutline w14:w="0" w14:cap="flat" w14:cmpd="sng" w14:algn="ctr">
            <w14:noFill/>
            <w14:prstDash w14:val="solid"/>
            <w14:bevel/>
          </w14:textOutline>
        </w:rPr>
      </w:pPr>
      <w:r w:rsidRPr="00F52B7B">
        <w:rPr>
          <w:rFonts w:ascii="Candara" w:eastAsia="Candara" w:hAnsi="Candara" w:cs="Candara"/>
          <w:color w:val="000000"/>
          <w:sz w:val="16"/>
          <w:szCs w:val="16"/>
          <w:u w:color="000000"/>
          <w14:textOutline w14:w="0" w14:cap="flat" w14:cmpd="sng" w14:algn="ctr">
            <w14:noFill/>
            <w14:prstDash w14:val="solid"/>
            <w14:bevel/>
          </w14:textOutline>
        </w:rPr>
        <w:t>Text: Isaac Watts, alt.</w:t>
      </w:r>
      <w:r w:rsidRPr="00F52B7B">
        <w:rPr>
          <w:rFonts w:ascii="Candara" w:eastAsia="Candara" w:hAnsi="Candara" w:cs="Candara"/>
          <w:color w:val="000000"/>
          <w:sz w:val="16"/>
          <w:szCs w:val="16"/>
          <w:u w:color="000000"/>
          <w14:textOutline w14:w="0" w14:cap="flat" w14:cmpd="sng" w14:algn="ctr">
            <w14:noFill/>
            <w14:prstDash w14:val="solid"/>
            <w14:bevel/>
          </w14:textOutline>
        </w:rPr>
        <w:br/>
      </w:r>
      <w:r w:rsidRPr="00F52B7B">
        <w:rPr>
          <w:rFonts w:ascii="Candara" w:eastAsia="Candara" w:hAnsi="Candara" w:cs="Candara"/>
          <w:color w:val="000000"/>
          <w:sz w:val="16"/>
          <w:szCs w:val="16"/>
          <w:u w:color="000000"/>
          <w14:textOutline w14:w="0" w14:cap="flat" w14:cmpd="sng" w14:algn="ctr">
            <w14:noFill/>
            <w14:prstDash w14:val="solid"/>
            <w14:bevel/>
          </w14:textOutline>
        </w:rPr>
        <w:t>Tune: Southern Harmony, 1835, ed. William Walker</w:t>
      </w:r>
      <w:r w:rsidRPr="00F52B7B">
        <w:rPr>
          <w:rFonts w:ascii="Candara" w:eastAsia="Candara" w:hAnsi="Candara" w:cs="Candara"/>
          <w:color w:val="000000"/>
          <w:sz w:val="16"/>
          <w:szCs w:val="16"/>
          <w:u w:color="000000"/>
          <w14:textOutline w14:w="0" w14:cap="flat" w14:cmpd="sng" w14:algn="ctr">
            <w14:noFill/>
            <w14:prstDash w14:val="solid"/>
            <w14:bevel/>
          </w14:textOutline>
        </w:rPr>
        <w:br/>
      </w:r>
      <w:r w:rsidRPr="00F52B7B">
        <w:rPr>
          <w:rFonts w:ascii="Candara" w:eastAsia="Candara" w:hAnsi="Candara" w:cs="Candara"/>
          <w:color w:val="000000"/>
          <w:sz w:val="16"/>
          <w:szCs w:val="16"/>
          <w:u w:color="000000"/>
          <w14:textOutline w14:w="0" w14:cap="flat" w14:cmpd="sng" w14:algn="ctr">
            <w14:noFill/>
            <w14:prstDash w14:val="solid"/>
            <w14:bevel/>
          </w14:textOutline>
        </w:rPr>
        <w:t>Text and tune: Public domain</w:t>
      </w:r>
    </w:p>
    <w:p w14:paraId="5CAD4F93" w14:textId="77777777" w:rsidR="005F74AE" w:rsidRDefault="00F844DF">
      <w:pPr>
        <w:pStyle w:val="NormalWeb"/>
        <w:tabs>
          <w:tab w:val="right" w:pos="8620"/>
        </w:tabs>
        <w:spacing w:before="300" w:after="0" w:line="252" w:lineRule="auto"/>
        <w:rPr>
          <w:rFonts w:ascii="Garamond" w:eastAsia="Garamond" w:hAnsi="Garamond" w:cs="Garamond"/>
        </w:rPr>
      </w:pPr>
      <w:r>
        <w:rPr>
          <w:rFonts w:ascii="Garamond" w:hAnsi="Garamond"/>
          <w:b/>
          <w:bCs/>
        </w:rPr>
        <w:lastRenderedPageBreak/>
        <w:t>SECOND LESSON</w:t>
      </w:r>
      <w:r>
        <w:rPr>
          <w:rFonts w:ascii="Garamond" w:eastAsia="Garamond" w:hAnsi="Garamond" w:cs="Garamond"/>
        </w:rPr>
        <w:tab/>
      </w:r>
      <w:r>
        <w:rPr>
          <w:rFonts w:ascii="Garamond" w:hAnsi="Garamond"/>
          <w:i/>
          <w:iCs/>
        </w:rPr>
        <w:t>1 Peter 5:1</w:t>
      </w:r>
      <w:r>
        <w:rPr>
          <w:rFonts w:ascii="Garamond" w:hAnsi="Garamond"/>
          <w:i/>
          <w:iCs/>
        </w:rPr>
        <w:t>–</w:t>
      </w:r>
      <w:r>
        <w:rPr>
          <w:rFonts w:ascii="Garamond" w:hAnsi="Garamond"/>
          <w:i/>
          <w:iCs/>
        </w:rPr>
        <w:t>4</w:t>
      </w:r>
    </w:p>
    <w:p w14:paraId="7FD2A925" w14:textId="77777777" w:rsidR="005F74AE" w:rsidRDefault="00F844DF">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Jesus</w:t>
      </w:r>
      <w:r>
        <w:rPr>
          <w:rFonts w:ascii="Garamond" w:hAnsi="Garamond"/>
          <w:i/>
          <w:iCs/>
          <w:sz w:val="24"/>
          <w:szCs w:val="24"/>
        </w:rPr>
        <w:t xml:space="preserve">’ </w:t>
      </w:r>
      <w:r>
        <w:rPr>
          <w:rFonts w:ascii="Garamond" w:hAnsi="Garamond"/>
          <w:i/>
          <w:iCs/>
          <w:sz w:val="24"/>
          <w:szCs w:val="24"/>
        </w:rPr>
        <w:t>representatives imitate Christ.</w:t>
      </w:r>
    </w:p>
    <w:p w14:paraId="2A582390" w14:textId="19865762" w:rsidR="00353927" w:rsidRPr="00353927" w:rsidRDefault="00353927">
      <w:pPr>
        <w:pStyle w:val="Body"/>
        <w:shd w:val="clear" w:color="auto" w:fill="FFFFFF"/>
        <w:spacing w:before="40" w:after="160" w:line="252" w:lineRule="auto"/>
        <w:rPr>
          <w:rFonts w:ascii="Garamond" w:eastAsia="Garamond" w:hAnsi="Garamond" w:cs="Garamond"/>
          <w:i/>
          <w:iCs/>
          <w:strike/>
          <w:color w:val="444340"/>
          <w:sz w:val="24"/>
          <w:szCs w:val="24"/>
          <w:u w:color="444340"/>
          <w:shd w:val="clear" w:color="auto" w:fill="FFFFFF"/>
        </w:rPr>
      </w:pPr>
      <w:r w:rsidRPr="00353927">
        <w:rPr>
          <w:rStyle w:val="chapternum"/>
          <w:rFonts w:ascii="Garamond" w:hAnsi="Garamond" w:cs="Segoe UI"/>
          <w:b/>
          <w:bCs/>
          <w:sz w:val="24"/>
          <w:szCs w:val="24"/>
          <w:shd w:val="clear" w:color="auto" w:fill="FFFFFF"/>
        </w:rPr>
        <w:t>5 </w:t>
      </w:r>
      <w:r w:rsidRPr="00353927">
        <w:rPr>
          <w:rStyle w:val="text"/>
          <w:rFonts w:ascii="Garamond" w:hAnsi="Garamond" w:cs="Segoe UI"/>
          <w:sz w:val="24"/>
          <w:szCs w:val="24"/>
          <w:shd w:val="clear" w:color="auto" w:fill="FFFFFF"/>
        </w:rPr>
        <w:t>To the elders among you, I appeal as a fellow elder and a witness of Christ’s sufferings who also will share in the glory to be revealed:</w:t>
      </w:r>
      <w:r w:rsidRPr="00353927">
        <w:rPr>
          <w:rFonts w:ascii="Garamond" w:hAnsi="Garamond" w:cs="Segoe UI"/>
          <w:sz w:val="24"/>
          <w:szCs w:val="24"/>
          <w:shd w:val="clear" w:color="auto" w:fill="FFFFFF"/>
        </w:rPr>
        <w:t> </w:t>
      </w:r>
      <w:r w:rsidRPr="00353927">
        <w:rPr>
          <w:rStyle w:val="text"/>
          <w:rFonts w:ascii="Garamond" w:hAnsi="Garamond" w:cs="Segoe UI"/>
          <w:b/>
          <w:bCs/>
          <w:sz w:val="24"/>
          <w:szCs w:val="24"/>
          <w:shd w:val="clear" w:color="auto" w:fill="FFFFFF"/>
          <w:vertAlign w:val="superscript"/>
        </w:rPr>
        <w:t>2 </w:t>
      </w:r>
      <w:r w:rsidRPr="00353927">
        <w:rPr>
          <w:rStyle w:val="text"/>
          <w:rFonts w:ascii="Garamond" w:hAnsi="Garamond" w:cs="Segoe UI"/>
          <w:sz w:val="24"/>
          <w:szCs w:val="24"/>
          <w:shd w:val="clear" w:color="auto" w:fill="FFFFFF"/>
        </w:rPr>
        <w:t>Be shepherds of God’s flock that is under your care, watching over them—not because you must, but because you are willing, as God wants you to be; not pursuing dishonest gain, but eager to serve;</w:t>
      </w:r>
      <w:r w:rsidRPr="00353927">
        <w:rPr>
          <w:rFonts w:ascii="Garamond" w:hAnsi="Garamond" w:cs="Segoe UI"/>
          <w:sz w:val="24"/>
          <w:szCs w:val="24"/>
          <w:shd w:val="clear" w:color="auto" w:fill="FFFFFF"/>
        </w:rPr>
        <w:t> </w:t>
      </w:r>
      <w:r w:rsidRPr="00353927">
        <w:rPr>
          <w:rStyle w:val="text"/>
          <w:rFonts w:ascii="Garamond" w:hAnsi="Garamond" w:cs="Segoe UI"/>
          <w:b/>
          <w:bCs/>
          <w:sz w:val="24"/>
          <w:szCs w:val="24"/>
          <w:shd w:val="clear" w:color="auto" w:fill="FFFFFF"/>
          <w:vertAlign w:val="superscript"/>
        </w:rPr>
        <w:t>3 </w:t>
      </w:r>
      <w:r w:rsidRPr="00353927">
        <w:rPr>
          <w:rStyle w:val="text"/>
          <w:rFonts w:ascii="Garamond" w:hAnsi="Garamond" w:cs="Segoe UI"/>
          <w:sz w:val="24"/>
          <w:szCs w:val="24"/>
          <w:shd w:val="clear" w:color="auto" w:fill="FFFFFF"/>
        </w:rPr>
        <w:t>not lording it over those entrusted to you, but being examples to the flock.</w:t>
      </w:r>
      <w:r w:rsidRPr="00353927">
        <w:rPr>
          <w:rFonts w:ascii="Garamond" w:hAnsi="Garamond" w:cs="Segoe UI"/>
          <w:sz w:val="24"/>
          <w:szCs w:val="24"/>
          <w:shd w:val="clear" w:color="auto" w:fill="FFFFFF"/>
        </w:rPr>
        <w:t> </w:t>
      </w:r>
      <w:r w:rsidRPr="00353927">
        <w:rPr>
          <w:rStyle w:val="text"/>
          <w:rFonts w:ascii="Garamond" w:hAnsi="Garamond" w:cs="Segoe UI"/>
          <w:b/>
          <w:bCs/>
          <w:sz w:val="24"/>
          <w:szCs w:val="24"/>
          <w:shd w:val="clear" w:color="auto" w:fill="FFFFFF"/>
          <w:vertAlign w:val="superscript"/>
        </w:rPr>
        <w:t>4 </w:t>
      </w:r>
      <w:r w:rsidRPr="00353927">
        <w:rPr>
          <w:rStyle w:val="text"/>
          <w:rFonts w:ascii="Garamond" w:hAnsi="Garamond" w:cs="Segoe UI"/>
          <w:sz w:val="24"/>
          <w:szCs w:val="24"/>
          <w:shd w:val="clear" w:color="auto" w:fill="FFFFFF"/>
        </w:rPr>
        <w:t>And when the Chief Shepherd appears, you will receive the crown of glory that will never fade away.</w:t>
      </w:r>
    </w:p>
    <w:p w14:paraId="4FAFDC1D" w14:textId="77777777" w:rsidR="005F74AE" w:rsidRDefault="00F844DF" w:rsidP="00353927">
      <w:pPr>
        <w:pStyle w:val="Body"/>
        <w:tabs>
          <w:tab w:val="left" w:pos="450"/>
          <w:tab w:val="right" w:pos="8620"/>
        </w:tabs>
        <w:spacing w:before="240" w:after="60" w:line="252" w:lineRule="auto"/>
        <w:ind w:left="360" w:hanging="360"/>
        <w:rPr>
          <w:rFonts w:ascii="Garamond" w:eastAsia="Garamond" w:hAnsi="Garamond" w:cs="Garamond"/>
          <w:i/>
          <w:iCs/>
          <w:sz w:val="24"/>
          <w:szCs w:val="24"/>
        </w:rPr>
      </w:pPr>
      <w:r>
        <w:rPr>
          <w:rFonts w:ascii="Garamond" w:hAnsi="Garamond"/>
          <w:b/>
          <w:bCs/>
        </w:rPr>
        <w:t xml:space="preserve">VERSE OF THE DAY </w:t>
      </w:r>
      <w:r>
        <w:rPr>
          <w:rFonts w:ascii="Garamond" w:hAnsi="Garamond"/>
          <w:b/>
          <w:bCs/>
        </w:rPr>
        <w:tab/>
      </w:r>
      <w:r>
        <w:rPr>
          <w:rFonts w:ascii="Garamond" w:hAnsi="Garamond"/>
          <w:i/>
          <w:iCs/>
          <w:sz w:val="24"/>
          <w:szCs w:val="24"/>
        </w:rPr>
        <w:t>John 10:14</w:t>
      </w:r>
    </w:p>
    <w:p w14:paraId="289C1F20" w14:textId="77777777" w:rsidR="005F74AE" w:rsidRDefault="00F844DF">
      <w:pPr>
        <w:pStyle w:val="Body"/>
        <w:tabs>
          <w:tab w:val="right" w:pos="8620"/>
        </w:tabs>
        <w:spacing w:before="80"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Alleluia, alleluia. Christ is risen!</w:t>
      </w:r>
    </w:p>
    <w:p w14:paraId="0862D942" w14:textId="77777777" w:rsidR="005F74AE" w:rsidRDefault="00F844DF">
      <w:pPr>
        <w:pStyle w:val="Body"/>
        <w:tabs>
          <w:tab w:val="right" w:pos="8620"/>
        </w:tabs>
        <w:spacing w:before="80" w:after="0"/>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He is risen indeed! Alleluia!</w:t>
      </w:r>
    </w:p>
    <w:p w14:paraId="53356928" w14:textId="77777777" w:rsidR="005F74AE" w:rsidRDefault="00F844DF">
      <w:pPr>
        <w:pStyle w:val="Body"/>
        <w:tabs>
          <w:tab w:val="right" w:pos="8620"/>
        </w:tabs>
        <w:spacing w:before="80"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I am the good </w:t>
      </w:r>
      <w:r>
        <w:rPr>
          <w:rFonts w:ascii="Garamond" w:hAnsi="Garamond"/>
          <w:sz w:val="24"/>
          <w:szCs w:val="24"/>
        </w:rPr>
        <w:t>shepherd; I know my sheep and my sheep know me.</w:t>
      </w:r>
    </w:p>
    <w:p w14:paraId="430FF581" w14:textId="77777777" w:rsidR="005F74AE" w:rsidRDefault="00F844DF">
      <w:pPr>
        <w:pStyle w:val="Body"/>
        <w:tabs>
          <w:tab w:val="right" w:pos="8620"/>
        </w:tabs>
        <w:spacing w:before="80" w:after="0"/>
        <w:ind w:left="540" w:hanging="540"/>
        <w:rPr>
          <w:rFonts w:ascii="Garamond" w:eastAsia="Garamond" w:hAnsi="Garamond" w:cs="Garamond"/>
          <w:b/>
          <w:bCs/>
          <w:sz w:val="26"/>
          <w:szCs w:val="26"/>
        </w:rPr>
      </w:pPr>
      <w:r>
        <w:rPr>
          <w:rFonts w:ascii="Garamond" w:hAnsi="Garamond"/>
          <w:b/>
          <w:bCs/>
          <w:sz w:val="24"/>
          <w:szCs w:val="24"/>
        </w:rPr>
        <w:t>C:</w:t>
      </w:r>
      <w:r>
        <w:rPr>
          <w:rFonts w:ascii="Garamond" w:hAnsi="Garamond"/>
          <w:b/>
          <w:bCs/>
          <w:sz w:val="24"/>
          <w:szCs w:val="24"/>
        </w:rPr>
        <w:tab/>
        <w:t>Alleluia!</w:t>
      </w:r>
    </w:p>
    <w:p w14:paraId="564A24C3" w14:textId="77777777" w:rsidR="005F74AE" w:rsidRDefault="00F844DF" w:rsidP="00353927">
      <w:pPr>
        <w:pStyle w:val="NormalWeb"/>
        <w:tabs>
          <w:tab w:val="left" w:pos="6480"/>
          <w:tab w:val="right" w:pos="8620"/>
        </w:tabs>
        <w:spacing w:before="24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John 10:11</w:t>
      </w:r>
      <w:r>
        <w:rPr>
          <w:rFonts w:ascii="Garamond" w:hAnsi="Garamond"/>
          <w:i/>
          <w:iCs/>
        </w:rPr>
        <w:t>–</w:t>
      </w:r>
      <w:r>
        <w:rPr>
          <w:rFonts w:ascii="Garamond" w:hAnsi="Garamond"/>
          <w:i/>
          <w:iCs/>
        </w:rPr>
        <w:t>18</w:t>
      </w:r>
    </w:p>
    <w:p w14:paraId="757130F1" w14:textId="77777777" w:rsidR="005F74AE" w:rsidRDefault="00F844DF">
      <w:pPr>
        <w:pStyle w:val="NormalWeb"/>
        <w:tabs>
          <w:tab w:val="left" w:pos="7431"/>
          <w:tab w:val="right" w:pos="8620"/>
        </w:tabs>
        <w:spacing w:before="40" w:after="160" w:line="252" w:lineRule="auto"/>
        <w:rPr>
          <w:rFonts w:ascii="Garamond" w:hAnsi="Garamond"/>
          <w:i/>
          <w:iCs/>
        </w:rPr>
      </w:pPr>
      <w:r>
        <w:rPr>
          <w:rFonts w:ascii="Garamond" w:hAnsi="Garamond"/>
          <w:i/>
          <w:iCs/>
        </w:rPr>
        <w:t>Jesus is our Good Shepherd.</w:t>
      </w:r>
    </w:p>
    <w:p w14:paraId="125CB9DD" w14:textId="77777777" w:rsidR="00353927" w:rsidRPr="00353927" w:rsidRDefault="00353927" w:rsidP="0035392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after="120"/>
        <w:rPr>
          <w:rFonts w:ascii="Garamond" w:eastAsia="Times New Roman" w:hAnsi="Garamond" w:cs="Segoe UI"/>
          <w:color w:val="000000"/>
          <w:bdr w:val="none" w:sz="0" w:space="0" w:color="auto"/>
        </w:rPr>
      </w:pPr>
      <w:r w:rsidRPr="00353927">
        <w:rPr>
          <w:rFonts w:ascii="Garamond" w:eastAsia="Times New Roman" w:hAnsi="Garamond" w:cs="Segoe UI"/>
          <w:b/>
          <w:bCs/>
          <w:color w:val="000000"/>
          <w:bdr w:val="none" w:sz="0" w:space="0" w:color="auto"/>
          <w:vertAlign w:val="superscript"/>
        </w:rPr>
        <w:t>11 </w:t>
      </w:r>
      <w:r w:rsidRPr="00353927">
        <w:rPr>
          <w:rFonts w:ascii="Garamond" w:eastAsia="Times New Roman" w:hAnsi="Garamond" w:cs="Segoe UI"/>
          <w:color w:val="000000"/>
          <w:bdr w:val="none" w:sz="0" w:space="0" w:color="auto"/>
        </w:rPr>
        <w:t>“I am the good shepherd. The good shepherd lays down his life for the sheep. </w:t>
      </w:r>
      <w:r w:rsidRPr="00353927">
        <w:rPr>
          <w:rFonts w:ascii="Garamond" w:eastAsia="Times New Roman" w:hAnsi="Garamond" w:cs="Segoe UI"/>
          <w:b/>
          <w:bCs/>
          <w:color w:val="000000"/>
          <w:bdr w:val="none" w:sz="0" w:space="0" w:color="auto"/>
          <w:vertAlign w:val="superscript"/>
        </w:rPr>
        <w:t>12 </w:t>
      </w:r>
      <w:r w:rsidRPr="00353927">
        <w:rPr>
          <w:rFonts w:ascii="Garamond" w:eastAsia="Times New Roman" w:hAnsi="Garamond" w:cs="Segoe UI"/>
          <w:color w:val="000000"/>
          <w:bdr w:val="none" w:sz="0" w:space="0" w:color="auto"/>
        </w:rPr>
        <w:t xml:space="preserve">The hired hand is not the shepherd and does not own the sheep. </w:t>
      </w:r>
      <w:proofErr w:type="gramStart"/>
      <w:r w:rsidRPr="00353927">
        <w:rPr>
          <w:rFonts w:ascii="Garamond" w:eastAsia="Times New Roman" w:hAnsi="Garamond" w:cs="Segoe UI"/>
          <w:color w:val="000000"/>
          <w:bdr w:val="none" w:sz="0" w:space="0" w:color="auto"/>
        </w:rPr>
        <w:t>So</w:t>
      </w:r>
      <w:proofErr w:type="gramEnd"/>
      <w:r w:rsidRPr="00353927">
        <w:rPr>
          <w:rFonts w:ascii="Garamond" w:eastAsia="Times New Roman" w:hAnsi="Garamond" w:cs="Segoe UI"/>
          <w:color w:val="000000"/>
          <w:bdr w:val="none" w:sz="0" w:space="0" w:color="auto"/>
        </w:rPr>
        <w:t xml:space="preserve"> when he sees the wolf coming, he abandons the sheep and runs away. Then the wolf attacks the flock and scatters it. </w:t>
      </w:r>
      <w:r w:rsidRPr="00353927">
        <w:rPr>
          <w:rFonts w:ascii="Garamond" w:eastAsia="Times New Roman" w:hAnsi="Garamond" w:cs="Segoe UI"/>
          <w:b/>
          <w:bCs/>
          <w:color w:val="000000"/>
          <w:bdr w:val="none" w:sz="0" w:space="0" w:color="auto"/>
          <w:vertAlign w:val="superscript"/>
        </w:rPr>
        <w:t>13 </w:t>
      </w:r>
      <w:r w:rsidRPr="00353927">
        <w:rPr>
          <w:rFonts w:ascii="Garamond" w:eastAsia="Times New Roman" w:hAnsi="Garamond" w:cs="Segoe UI"/>
          <w:color w:val="000000"/>
          <w:bdr w:val="none" w:sz="0" w:space="0" w:color="auto"/>
        </w:rPr>
        <w:t>The man runs away because he is a hired hand and cares nothing for the sheep.</w:t>
      </w:r>
    </w:p>
    <w:p w14:paraId="0A5301F8" w14:textId="77777777" w:rsidR="00353927" w:rsidRPr="00353927" w:rsidRDefault="00353927" w:rsidP="0035392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20"/>
        <w:rPr>
          <w:rFonts w:ascii="Garamond" w:eastAsia="Times New Roman" w:hAnsi="Garamond" w:cs="Segoe UI"/>
          <w:color w:val="000000"/>
          <w:bdr w:val="none" w:sz="0" w:space="0" w:color="auto"/>
        </w:rPr>
      </w:pPr>
      <w:r w:rsidRPr="00353927">
        <w:rPr>
          <w:rFonts w:ascii="Garamond" w:eastAsia="Times New Roman" w:hAnsi="Garamond" w:cs="Segoe UI"/>
          <w:b/>
          <w:bCs/>
          <w:color w:val="000000"/>
          <w:bdr w:val="none" w:sz="0" w:space="0" w:color="auto"/>
          <w:vertAlign w:val="superscript"/>
        </w:rPr>
        <w:t>14 </w:t>
      </w:r>
      <w:r w:rsidRPr="00353927">
        <w:rPr>
          <w:rFonts w:ascii="Garamond" w:eastAsia="Times New Roman" w:hAnsi="Garamond" w:cs="Segoe UI"/>
          <w:color w:val="000000"/>
          <w:bdr w:val="none" w:sz="0" w:space="0" w:color="auto"/>
        </w:rPr>
        <w:t>“I am the good shepherd; I know my sheep and my sheep know me— </w:t>
      </w:r>
      <w:r w:rsidRPr="00353927">
        <w:rPr>
          <w:rFonts w:ascii="Garamond" w:eastAsia="Times New Roman" w:hAnsi="Garamond" w:cs="Segoe UI"/>
          <w:b/>
          <w:bCs/>
          <w:color w:val="000000"/>
          <w:bdr w:val="none" w:sz="0" w:space="0" w:color="auto"/>
          <w:vertAlign w:val="superscript"/>
        </w:rPr>
        <w:t>15 </w:t>
      </w:r>
      <w:r w:rsidRPr="00353927">
        <w:rPr>
          <w:rFonts w:ascii="Garamond" w:eastAsia="Times New Roman" w:hAnsi="Garamond" w:cs="Segoe UI"/>
          <w:color w:val="000000"/>
          <w:bdr w:val="none" w:sz="0" w:space="0" w:color="auto"/>
        </w:rPr>
        <w:t xml:space="preserve">just as the </w:t>
      </w:r>
      <w:proofErr w:type="gramStart"/>
      <w:r w:rsidRPr="00353927">
        <w:rPr>
          <w:rFonts w:ascii="Garamond" w:eastAsia="Times New Roman" w:hAnsi="Garamond" w:cs="Segoe UI"/>
          <w:color w:val="000000"/>
          <w:bdr w:val="none" w:sz="0" w:space="0" w:color="auto"/>
        </w:rPr>
        <w:t>Father</w:t>
      </w:r>
      <w:proofErr w:type="gramEnd"/>
      <w:r w:rsidRPr="00353927">
        <w:rPr>
          <w:rFonts w:ascii="Garamond" w:eastAsia="Times New Roman" w:hAnsi="Garamond" w:cs="Segoe UI"/>
          <w:color w:val="000000"/>
          <w:bdr w:val="none" w:sz="0" w:space="0" w:color="auto"/>
        </w:rPr>
        <w:t xml:space="preserve"> knows me and I know the Father—and I lay down my life for the sheep. </w:t>
      </w:r>
      <w:r w:rsidRPr="00353927">
        <w:rPr>
          <w:rFonts w:ascii="Garamond" w:eastAsia="Times New Roman" w:hAnsi="Garamond" w:cs="Segoe UI"/>
          <w:b/>
          <w:bCs/>
          <w:color w:val="000000"/>
          <w:bdr w:val="none" w:sz="0" w:space="0" w:color="auto"/>
          <w:vertAlign w:val="superscript"/>
        </w:rPr>
        <w:t>16 </w:t>
      </w:r>
      <w:r w:rsidRPr="00353927">
        <w:rPr>
          <w:rFonts w:ascii="Garamond" w:eastAsia="Times New Roman" w:hAnsi="Garamond" w:cs="Segoe UI"/>
          <w:color w:val="000000"/>
          <w:bdr w:val="none" w:sz="0" w:space="0" w:color="auto"/>
        </w:rPr>
        <w:t>I have other sheep that are not of this sheep pen. I must bring them also. They too will listen to my voice, and there shall be one flock and one shepherd. </w:t>
      </w:r>
      <w:r w:rsidRPr="00353927">
        <w:rPr>
          <w:rFonts w:ascii="Garamond" w:eastAsia="Times New Roman" w:hAnsi="Garamond" w:cs="Segoe UI"/>
          <w:b/>
          <w:bCs/>
          <w:color w:val="000000"/>
          <w:bdr w:val="none" w:sz="0" w:space="0" w:color="auto"/>
          <w:vertAlign w:val="superscript"/>
        </w:rPr>
        <w:t>17 </w:t>
      </w:r>
      <w:r w:rsidRPr="00353927">
        <w:rPr>
          <w:rFonts w:ascii="Garamond" w:eastAsia="Times New Roman" w:hAnsi="Garamond" w:cs="Segoe UI"/>
          <w:color w:val="000000"/>
          <w:bdr w:val="none" w:sz="0" w:space="0" w:color="auto"/>
        </w:rPr>
        <w:t xml:space="preserve">The reason my </w:t>
      </w:r>
      <w:proofErr w:type="gramStart"/>
      <w:r w:rsidRPr="00353927">
        <w:rPr>
          <w:rFonts w:ascii="Garamond" w:eastAsia="Times New Roman" w:hAnsi="Garamond" w:cs="Segoe UI"/>
          <w:color w:val="000000"/>
          <w:bdr w:val="none" w:sz="0" w:space="0" w:color="auto"/>
        </w:rPr>
        <w:t>Father</w:t>
      </w:r>
      <w:proofErr w:type="gramEnd"/>
      <w:r w:rsidRPr="00353927">
        <w:rPr>
          <w:rFonts w:ascii="Garamond" w:eastAsia="Times New Roman" w:hAnsi="Garamond" w:cs="Segoe UI"/>
          <w:color w:val="000000"/>
          <w:bdr w:val="none" w:sz="0" w:space="0" w:color="auto"/>
        </w:rPr>
        <w:t xml:space="preserve"> loves me is that I lay down my life—only to take it up again. </w:t>
      </w:r>
      <w:r w:rsidRPr="00353927">
        <w:rPr>
          <w:rFonts w:ascii="Garamond" w:eastAsia="Times New Roman" w:hAnsi="Garamond" w:cs="Segoe UI"/>
          <w:b/>
          <w:bCs/>
          <w:color w:val="000000"/>
          <w:bdr w:val="none" w:sz="0" w:space="0" w:color="auto"/>
          <w:vertAlign w:val="superscript"/>
        </w:rPr>
        <w:t>18 </w:t>
      </w:r>
      <w:r w:rsidRPr="00353927">
        <w:rPr>
          <w:rFonts w:ascii="Garamond" w:eastAsia="Times New Roman" w:hAnsi="Garamond" w:cs="Segoe UI"/>
          <w:color w:val="000000"/>
          <w:bdr w:val="none" w:sz="0" w:space="0" w:color="auto"/>
        </w:rPr>
        <w:t xml:space="preserve">No one takes it from me, but I lay it down of my own accord. I have </w:t>
      </w:r>
      <w:proofErr w:type="gramStart"/>
      <w:r w:rsidRPr="00353927">
        <w:rPr>
          <w:rFonts w:ascii="Garamond" w:eastAsia="Times New Roman" w:hAnsi="Garamond" w:cs="Segoe UI"/>
          <w:color w:val="000000"/>
          <w:bdr w:val="none" w:sz="0" w:space="0" w:color="auto"/>
        </w:rPr>
        <w:t>authority</w:t>
      </w:r>
      <w:proofErr w:type="gramEnd"/>
      <w:r w:rsidRPr="00353927">
        <w:rPr>
          <w:rFonts w:ascii="Garamond" w:eastAsia="Times New Roman" w:hAnsi="Garamond" w:cs="Segoe UI"/>
          <w:color w:val="000000"/>
          <w:bdr w:val="none" w:sz="0" w:space="0" w:color="auto"/>
        </w:rPr>
        <w:t xml:space="preserve"> to lay it down and authority to take it up again. This command I received from my </w:t>
      </w:r>
      <w:proofErr w:type="gramStart"/>
      <w:r w:rsidRPr="00353927">
        <w:rPr>
          <w:rFonts w:ascii="Garamond" w:eastAsia="Times New Roman" w:hAnsi="Garamond" w:cs="Segoe UI"/>
          <w:color w:val="000000"/>
          <w:bdr w:val="none" w:sz="0" w:space="0" w:color="auto"/>
        </w:rPr>
        <w:t>Father</w:t>
      </w:r>
      <w:proofErr w:type="gramEnd"/>
      <w:r w:rsidRPr="00353927">
        <w:rPr>
          <w:rFonts w:ascii="Garamond" w:eastAsia="Times New Roman" w:hAnsi="Garamond" w:cs="Segoe UI"/>
          <w:color w:val="000000"/>
          <w:bdr w:val="none" w:sz="0" w:space="0" w:color="auto"/>
        </w:rPr>
        <w:t>.”</w:t>
      </w:r>
    </w:p>
    <w:p w14:paraId="126F812B" w14:textId="77777777" w:rsidR="005F74AE" w:rsidRDefault="005F74AE">
      <w:pPr>
        <w:pStyle w:val="first-line-none"/>
        <w:shd w:val="clear" w:color="auto" w:fill="FFFFFF"/>
        <w:spacing w:before="0" w:after="0" w:line="252" w:lineRule="auto"/>
        <w:ind w:left="360" w:firstLine="360"/>
        <w:rPr>
          <w:rFonts w:ascii="Garamond" w:eastAsia="Garamond" w:hAnsi="Garamond" w:cs="Garamond"/>
        </w:rPr>
      </w:pPr>
    </w:p>
    <w:p w14:paraId="5ABB0C96" w14:textId="17E190F4" w:rsidR="005F74AE" w:rsidRDefault="00F844DF" w:rsidP="00353927">
      <w:pPr>
        <w:pStyle w:val="NormalWeb"/>
        <w:tabs>
          <w:tab w:val="left" w:pos="7431"/>
          <w:tab w:val="right" w:pos="8620"/>
        </w:tabs>
        <w:spacing w:before="0" w:after="160" w:line="252" w:lineRule="auto"/>
        <w:ind w:left="540" w:hanging="540"/>
        <w:rPr>
          <w:rFonts w:ascii="Garamond" w:eastAsia="Garamond" w:hAnsi="Garamond" w:cs="Garamond"/>
        </w:rPr>
      </w:pPr>
      <w:r>
        <w:rPr>
          <w:rFonts w:ascii="Garamond" w:hAnsi="Garamond"/>
        </w:rPr>
        <w:t>M</w:t>
      </w:r>
      <w:r w:rsidR="00353927">
        <w:rPr>
          <w:rFonts w:ascii="Garamond" w:hAnsi="Garamond"/>
        </w:rPr>
        <w:t>:</w:t>
      </w:r>
      <w:r>
        <w:rPr>
          <w:rFonts w:ascii="Garamond" w:hAnsi="Garamond"/>
        </w:rPr>
        <w:tab/>
        <w:t>This is the Gospel of the Lord.</w:t>
      </w:r>
    </w:p>
    <w:p w14:paraId="54DEB8A6" w14:textId="77777777" w:rsidR="005F74AE" w:rsidRDefault="00F844DF">
      <w:pPr>
        <w:pStyle w:val="ResponseMinister"/>
        <w:tabs>
          <w:tab w:val="right" w:pos="8620"/>
        </w:tabs>
        <w:spacing w:after="0" w:line="252" w:lineRule="auto"/>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1653693E" wp14:editId="18F93489">
            <wp:extent cx="3351825" cy="676275"/>
            <wp:effectExtent l="0" t="0" r="0" b="0"/>
            <wp:docPr id="1073741846" name="officeArt object" descr="Picture 15"/>
            <wp:cNvGraphicFramePr/>
            <a:graphic xmlns:a="http://schemas.openxmlformats.org/drawingml/2006/main">
              <a:graphicData uri="http://schemas.openxmlformats.org/drawingml/2006/picture">
                <pic:pic xmlns:pic="http://schemas.openxmlformats.org/drawingml/2006/picture">
                  <pic:nvPicPr>
                    <pic:cNvPr id="1073741846" name="Picture 15" descr="Picture 15"/>
                    <pic:cNvPicPr>
                      <a:picLocks noChangeAspect="1"/>
                    </pic:cNvPicPr>
                  </pic:nvPicPr>
                  <pic:blipFill>
                    <a:blip r:embed="rId25"/>
                    <a:stretch>
                      <a:fillRect/>
                    </a:stretch>
                  </pic:blipFill>
                  <pic:spPr>
                    <a:xfrm>
                      <a:off x="0" y="0"/>
                      <a:ext cx="3351825" cy="676275"/>
                    </a:xfrm>
                    <a:prstGeom prst="rect">
                      <a:avLst/>
                    </a:prstGeom>
                    <a:ln w="12700" cap="flat">
                      <a:noFill/>
                      <a:miter lim="400000"/>
                    </a:ln>
                    <a:effectLst/>
                  </pic:spPr>
                </pic:pic>
              </a:graphicData>
            </a:graphic>
          </wp:inline>
        </w:drawing>
      </w:r>
    </w:p>
    <w:p w14:paraId="7F5E9031" w14:textId="77777777" w:rsidR="005F74AE" w:rsidRDefault="00F844DF">
      <w:pPr>
        <w:pStyle w:val="NormalWeb"/>
        <w:tabs>
          <w:tab w:val="left" w:pos="7200"/>
        </w:tabs>
        <w:spacing w:before="0" w:after="0" w:line="252" w:lineRule="auto"/>
        <w:ind w:left="540" w:hanging="540"/>
        <w:rPr>
          <w:rFonts w:ascii="Garamond" w:eastAsia="Garamond" w:hAnsi="Garamond" w:cs="Garamond"/>
          <w:b/>
          <w:bCs/>
        </w:rPr>
      </w:pPr>
      <w:r>
        <w:rPr>
          <w:rFonts w:ascii="Garamond" w:eastAsia="Garamond" w:hAnsi="Garamond" w:cs="Garamond"/>
          <w:b/>
          <w:bCs/>
        </w:rPr>
        <w:tab/>
      </w:r>
      <w:r>
        <w:rPr>
          <w:rFonts w:ascii="Garamond" w:eastAsia="Garamond" w:hAnsi="Garamond" w:cs="Garamond"/>
          <w:b/>
          <w:bCs/>
        </w:rPr>
        <w:tab/>
      </w:r>
    </w:p>
    <w:p w14:paraId="69CEAA79" w14:textId="77777777" w:rsidR="005F74AE" w:rsidRDefault="00F844DF">
      <w:pPr>
        <w:pStyle w:val="NormalWeb"/>
        <w:tabs>
          <w:tab w:val="right" w:pos="8620"/>
        </w:tabs>
        <w:spacing w:before="480" w:after="0" w:line="252" w:lineRule="auto"/>
        <w:ind w:left="540" w:hanging="540"/>
        <w:rPr>
          <w:rFonts w:ascii="Garamond" w:eastAsia="Garamond" w:hAnsi="Garamond" w:cs="Garamond"/>
          <w:b/>
          <w:bCs/>
        </w:rPr>
      </w:pPr>
      <w:r>
        <w:rPr>
          <w:rFonts w:ascii="Garamond" w:hAnsi="Garamond"/>
          <w:b/>
          <w:bCs/>
        </w:rPr>
        <w:lastRenderedPageBreak/>
        <w:t>HYMN OF THE DAY</w:t>
      </w:r>
      <w:r>
        <w:rPr>
          <w:rFonts w:ascii="Garamond" w:hAnsi="Garamond"/>
          <w:b/>
          <w:bCs/>
        </w:rPr>
        <w:tab/>
      </w:r>
      <w:r>
        <w:rPr>
          <w:rFonts w:ascii="Garamond" w:hAnsi="Garamond"/>
          <w:i/>
          <w:iCs/>
        </w:rPr>
        <w:t>The King of Love My Shepherd Is</w:t>
      </w:r>
      <w:r>
        <w:rPr>
          <w:rFonts w:ascii="Garamond" w:hAnsi="Garamond"/>
          <w:b/>
          <w:bCs/>
        </w:rPr>
        <w:t>| CW 375</w:t>
      </w:r>
    </w:p>
    <w:p w14:paraId="386EDBC5" w14:textId="77777777" w:rsidR="005F74AE" w:rsidRDefault="00F844DF">
      <w:pPr>
        <w:pStyle w:val="NormalWeb"/>
        <w:tabs>
          <w:tab w:val="right" w:pos="8620"/>
        </w:tabs>
        <w:spacing w:before="480" w:after="480" w:line="252" w:lineRule="auto"/>
        <w:ind w:left="540" w:hanging="540"/>
        <w:rPr>
          <w:rFonts w:ascii="Garamond" w:eastAsia="Garamond" w:hAnsi="Garamond" w:cs="Garamond"/>
        </w:rPr>
      </w:pPr>
      <w:r>
        <w:rPr>
          <w:rFonts w:ascii="Garamond" w:hAnsi="Garamond"/>
          <w:b/>
          <w:bCs/>
        </w:rPr>
        <w:t>SERMON</w:t>
      </w:r>
      <w:r>
        <w:rPr>
          <w:rFonts w:ascii="Garamond" w:hAnsi="Garamond"/>
          <w:b/>
          <w:bCs/>
        </w:rPr>
        <w:tab/>
      </w:r>
      <w:r>
        <w:rPr>
          <w:rFonts w:ascii="Garamond" w:hAnsi="Garamond"/>
          <w:i/>
          <w:iCs/>
        </w:rPr>
        <w:t>1 Kings 19</w:t>
      </w:r>
    </w:p>
    <w:p w14:paraId="0FF1D90E" w14:textId="77777777" w:rsidR="005F74AE" w:rsidRDefault="00F844DF">
      <w:pPr>
        <w:pStyle w:val="Body"/>
        <w:tabs>
          <w:tab w:val="right" w:pos="8620"/>
        </w:tabs>
        <w:spacing w:after="0"/>
        <w:ind w:left="360" w:hanging="360"/>
        <w:rPr>
          <w:rFonts w:ascii="Garamond" w:eastAsia="Garamond" w:hAnsi="Garamond" w:cs="Garamond"/>
          <w:b/>
          <w:bCs/>
          <w:sz w:val="24"/>
          <w:szCs w:val="24"/>
        </w:rPr>
      </w:pPr>
      <w:r>
        <w:rPr>
          <w:rFonts w:ascii="Garamond" w:hAnsi="Garamond"/>
          <w:b/>
          <w:bCs/>
          <w:sz w:val="24"/>
          <w:szCs w:val="24"/>
          <w:lang w:val="de-DE"/>
        </w:rPr>
        <w:t>NICENE CREED</w:t>
      </w:r>
    </w:p>
    <w:p w14:paraId="4C20A24F" w14:textId="77777777" w:rsidR="005F74AE" w:rsidRDefault="00F844DF" w:rsidP="00353927">
      <w:pPr>
        <w:pStyle w:val="NormalWeb"/>
        <w:tabs>
          <w:tab w:val="right" w:pos="8620"/>
        </w:tabs>
        <w:spacing w:before="0" w:after="240" w:line="252" w:lineRule="auto"/>
        <w:rPr>
          <w:rFonts w:ascii="Garamond" w:eastAsia="Garamond" w:hAnsi="Garamond" w:cs="Garamond"/>
          <w:b/>
          <w:bCs/>
        </w:rPr>
      </w:pPr>
      <w:r>
        <w:rPr>
          <w:rFonts w:ascii="Garamond" w:hAnsi="Garamond"/>
          <w:i/>
          <w:iCs/>
        </w:rPr>
        <w:t xml:space="preserve">Having </w:t>
      </w:r>
      <w:r>
        <w:rPr>
          <w:rFonts w:ascii="Garamond" w:hAnsi="Garamond"/>
          <w:i/>
          <w:iCs/>
        </w:rPr>
        <w:t>heard the Word of God, we confess our faith in His name. The creed is our saying back to God what He has first said to us. In the Creed we acclaim the truth of the triune God and His work of salvation accomplished for us in His incarnate Son, Jesus Christ.</w:t>
      </w:r>
    </w:p>
    <w:p w14:paraId="1AFFA1B2" w14:textId="77777777"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t xml:space="preserve">We believe in one God, </w:t>
      </w:r>
      <w:r>
        <w:rPr>
          <w:rFonts w:ascii="Garamond" w:eastAsia="Garamond" w:hAnsi="Garamond" w:cs="Garamond"/>
          <w:b/>
          <w:bCs/>
        </w:rPr>
        <w:tab/>
      </w:r>
      <w:r>
        <w:rPr>
          <w:rFonts w:ascii="Garamond" w:hAnsi="Garamond"/>
          <w:i/>
          <w:iCs/>
        </w:rPr>
        <w:t>Dt. 6:4</w:t>
      </w:r>
    </w:p>
    <w:p w14:paraId="5BEAD9D7"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the Father, the Almighty, </w:t>
      </w:r>
      <w:r>
        <w:rPr>
          <w:rFonts w:ascii="Garamond" w:eastAsia="Garamond" w:hAnsi="Garamond" w:cs="Garamond"/>
          <w:i/>
          <w:iCs/>
        </w:rPr>
        <w:tab/>
        <w:t>2 Cor. 6:18</w:t>
      </w:r>
    </w:p>
    <w:p w14:paraId="5BB40570"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b/>
          <w:bCs/>
        </w:rPr>
      </w:pPr>
      <w:r>
        <w:rPr>
          <w:rFonts w:ascii="Garamond" w:eastAsia="Garamond" w:hAnsi="Garamond" w:cs="Garamond"/>
          <w:b/>
          <w:bCs/>
          <w:noProof/>
        </w:rPr>
        <mc:AlternateContent>
          <mc:Choice Requires="wps">
            <w:drawing>
              <wp:anchor distT="0" distB="0" distL="0" distR="0" simplePos="0" relativeHeight="251665408" behindDoc="0" locked="0" layoutInCell="1" allowOverlap="1" wp14:anchorId="2B612A69" wp14:editId="49A4D24A">
                <wp:simplePos x="0" y="0"/>
                <wp:positionH relativeFrom="column">
                  <wp:posOffset>4791075</wp:posOffset>
                </wp:positionH>
                <wp:positionV relativeFrom="line">
                  <wp:posOffset>8889</wp:posOffset>
                </wp:positionV>
                <wp:extent cx="1006475" cy="2076450"/>
                <wp:effectExtent l="0" t="0" r="0" b="0"/>
                <wp:wrapNone/>
                <wp:docPr id="1073741847" name="officeArt object" descr="Text Box 29"/>
                <wp:cNvGraphicFramePr/>
                <a:graphic xmlns:a="http://schemas.openxmlformats.org/drawingml/2006/main">
                  <a:graphicData uri="http://schemas.microsoft.com/office/word/2010/wordprocessingShape">
                    <wps:wsp>
                      <wps:cNvSpPr txBox="1"/>
                      <wps:spPr>
                        <a:xfrm>
                          <a:off x="0" y="0"/>
                          <a:ext cx="1006475" cy="2076450"/>
                        </a:xfrm>
                        <a:prstGeom prst="rect">
                          <a:avLst/>
                        </a:prstGeom>
                        <a:solidFill>
                          <a:srgbClr val="FFFFFF"/>
                        </a:solidFill>
                        <a:ln w="12700" cap="flat">
                          <a:noFill/>
                          <a:miter lim="400000"/>
                        </a:ln>
                        <a:effectLst/>
                      </wps:spPr>
                      <wps:txbx>
                        <w:txbxContent>
                          <w:p w14:paraId="4C8EE952" w14:textId="77777777" w:rsidR="005F74AE" w:rsidRDefault="00F844DF">
                            <w:pPr>
                              <w:pStyle w:val="Body"/>
                              <w:spacing w:after="0"/>
                            </w:pPr>
                            <w:r>
                              <w:rPr>
                                <w:rFonts w:ascii="Garamond" w:hAnsi="Garamond"/>
                                <w:i/>
                                <w:iCs/>
                              </w:rPr>
                              <w:t xml:space="preserve">The Nicene Creed is the great Confession of the Christian faith </w:t>
                            </w:r>
                            <w:r>
                              <w:rPr>
                                <w:rFonts w:ascii="Garamond" w:hAnsi="Garamond"/>
                                <w:b/>
                                <w:bCs/>
                                <w:i/>
                                <w:iCs/>
                              </w:rPr>
                              <w:t>professed by all Christians</w:t>
                            </w:r>
                            <w:r>
                              <w:rPr>
                                <w:rFonts w:ascii="Garamond" w:hAnsi="Garamond"/>
                                <w:i/>
                                <w:iCs/>
                              </w:rPr>
                              <w:t xml:space="preserve">. The Creed originated at the First Council of Nicaea (c. AD. 325) </w:t>
                            </w:r>
                          </w:p>
                        </w:txbxContent>
                      </wps:txbx>
                      <wps:bodyPr wrap="square" lIns="45719" tIns="45719" rIns="45719" bIns="45719" numCol="1" anchor="t">
                        <a:noAutofit/>
                      </wps:bodyPr>
                    </wps:wsp>
                  </a:graphicData>
                </a:graphic>
              </wp:anchor>
            </w:drawing>
          </mc:Choice>
          <mc:Fallback>
            <w:pict>
              <v:shape w14:anchorId="2B612A69" id="_x0000_s1027" type="#_x0000_t202" alt="Text Box 29" style="position:absolute;left:0;text-align:left;margin-left:377.25pt;margin-top:.7pt;width:79.25pt;height:163.5pt;z-index:2516654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" stroked="f" strokeweight="1pt">
                <v:stroke miterlimit="4"/>
                <v:textbox inset="1.27mm,1.27mm,1.27mm,1.27mm">
                  <w:txbxContent>
                    <w:p w14:paraId="4C8EE952" w14:textId="77777777" w:rsidR="005F74AE" w:rsidRDefault="00F844DF">
                      <w:pPr>
                        <w:pStyle w:val="Body"/>
                        <w:spacing w:after="0"/>
                      </w:pPr>
                      <w:r>
                        <w:rPr>
                          <w:rFonts w:ascii="Garamond" w:hAnsi="Garamond"/>
                          <w:i/>
                          <w:iCs/>
                        </w:rPr>
                        <w:t xml:space="preserve">The Nicene Creed is the great Confession of the Christian faith </w:t>
                      </w:r>
                      <w:r>
                        <w:rPr>
                          <w:rFonts w:ascii="Garamond" w:hAnsi="Garamond"/>
                          <w:b/>
                          <w:bCs/>
                          <w:i/>
                          <w:iCs/>
                        </w:rPr>
                        <w:t>professed by all Christians</w:t>
                      </w:r>
                      <w:r>
                        <w:rPr>
                          <w:rFonts w:ascii="Garamond" w:hAnsi="Garamond"/>
                          <w:i/>
                          <w:iCs/>
                        </w:rPr>
                        <w:t xml:space="preserve">. The Creed originated at the First Council of Nicaea (c. AD. 325) </w:t>
                      </w:r>
                    </w:p>
                  </w:txbxContent>
                </v:textbox>
                <w10:wrap anchory="line"/>
              </v:shape>
            </w:pict>
          </mc:Fallback>
        </mc:AlternateContent>
      </w:r>
      <w:r>
        <w:rPr>
          <w:rFonts w:ascii="Garamond" w:hAnsi="Garamond"/>
          <w:b/>
          <w:bCs/>
        </w:rPr>
        <w:t>maker of heaven and earth,</w:t>
      </w:r>
      <w:r>
        <w:rPr>
          <w:rFonts w:ascii="Garamond" w:hAnsi="Garamond"/>
          <w:b/>
          <w:bCs/>
        </w:rPr>
        <w:tab/>
      </w:r>
      <w:r>
        <w:rPr>
          <w:rFonts w:ascii="Garamond" w:hAnsi="Garamond"/>
          <w:i/>
          <w:iCs/>
        </w:rPr>
        <w:t>Is. 51:13</w:t>
      </w:r>
    </w:p>
    <w:p w14:paraId="24418EF4"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b/>
          <w:bCs/>
        </w:rPr>
      </w:pPr>
      <w:r>
        <w:rPr>
          <w:rFonts w:ascii="Garamond" w:hAnsi="Garamond"/>
          <w:b/>
          <w:bCs/>
        </w:rPr>
        <w:t>of all that is, seen and unseen.</w:t>
      </w:r>
      <w:r>
        <w:rPr>
          <w:rFonts w:ascii="Garamond" w:hAnsi="Garamond"/>
          <w:b/>
          <w:bCs/>
        </w:rPr>
        <w:tab/>
      </w:r>
      <w:r>
        <w:rPr>
          <w:rFonts w:ascii="Garamond" w:hAnsi="Garamond"/>
          <w:i/>
          <w:iCs/>
        </w:rPr>
        <w:t>Col. 1:16</w:t>
      </w:r>
    </w:p>
    <w:p w14:paraId="0215E463" w14:textId="77777777" w:rsidR="005F74AE" w:rsidRDefault="00F844DF" w:rsidP="00353927">
      <w:pPr>
        <w:pStyle w:val="NormalWeb"/>
        <w:tabs>
          <w:tab w:val="left" w:pos="360"/>
          <w:tab w:val="left" w:pos="540"/>
          <w:tab w:val="left" w:pos="720"/>
          <w:tab w:val="right" w:pos="7380"/>
        </w:tabs>
        <w:spacing w:before="120" w:after="0" w:line="276" w:lineRule="auto"/>
        <w:rPr>
          <w:rFonts w:ascii="Garamond" w:eastAsia="Garamond" w:hAnsi="Garamond" w:cs="Garamond"/>
          <w:i/>
          <w:iCs/>
        </w:rPr>
      </w:pPr>
      <w:r>
        <w:rPr>
          <w:rFonts w:ascii="Garamond" w:eastAsia="Garamond" w:hAnsi="Garamond" w:cs="Garamond"/>
          <w:b/>
          <w:bCs/>
        </w:rPr>
        <w:tab/>
        <w:t>We believe in one Lord, Jesus Christ,</w:t>
      </w:r>
      <w:r>
        <w:rPr>
          <w:rFonts w:ascii="Garamond" w:eastAsia="Garamond" w:hAnsi="Garamond" w:cs="Garamond"/>
          <w:i/>
          <w:iCs/>
        </w:rPr>
        <w:tab/>
        <w:t>1 Cor 8:6</w:t>
      </w:r>
    </w:p>
    <w:p w14:paraId="1CE750DB"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b/>
          <w:bCs/>
        </w:rPr>
      </w:pPr>
      <w:r>
        <w:rPr>
          <w:rFonts w:ascii="Garamond" w:hAnsi="Garamond"/>
          <w:b/>
          <w:bCs/>
        </w:rPr>
        <w:t>the only Son of God,</w:t>
      </w:r>
      <w:r>
        <w:rPr>
          <w:rFonts w:ascii="Garamond" w:hAnsi="Garamond"/>
          <w:b/>
          <w:bCs/>
        </w:rPr>
        <w:tab/>
      </w:r>
      <w:r>
        <w:rPr>
          <w:rFonts w:ascii="Garamond" w:hAnsi="Garamond"/>
          <w:i/>
          <w:iCs/>
        </w:rPr>
        <w:t>Jn. 3:16</w:t>
      </w:r>
    </w:p>
    <w:p w14:paraId="71159F73"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eternally begotten of the </w:t>
      </w:r>
      <w:r>
        <w:rPr>
          <w:rFonts w:ascii="Garamond" w:hAnsi="Garamond"/>
          <w:b/>
          <w:bCs/>
        </w:rPr>
        <w:t>Father,</w:t>
      </w:r>
      <w:r>
        <w:rPr>
          <w:rFonts w:ascii="Garamond" w:hAnsi="Garamond"/>
          <w:b/>
          <w:bCs/>
        </w:rPr>
        <w:tab/>
      </w:r>
      <w:r>
        <w:rPr>
          <w:rFonts w:ascii="Garamond" w:hAnsi="Garamond"/>
          <w:i/>
          <w:iCs/>
        </w:rPr>
        <w:t>Heb. 1:2,5</w:t>
      </w:r>
    </w:p>
    <w:p w14:paraId="6592F0F7"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God from God, Light from Light, true God from true God, </w:t>
      </w:r>
      <w:r>
        <w:rPr>
          <w:rFonts w:ascii="Garamond" w:hAnsi="Garamond"/>
          <w:b/>
          <w:bCs/>
        </w:rPr>
        <w:tab/>
      </w:r>
      <w:r>
        <w:rPr>
          <w:rFonts w:ascii="Garamond" w:hAnsi="Garamond"/>
          <w:i/>
          <w:iCs/>
        </w:rPr>
        <w:t>Jn. 1</w:t>
      </w:r>
    </w:p>
    <w:p w14:paraId="51332D0A"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begotten, not made, of one being with the </w:t>
      </w:r>
      <w:proofErr w:type="gramStart"/>
      <w:r>
        <w:rPr>
          <w:rFonts w:ascii="Garamond" w:hAnsi="Garamond"/>
          <w:b/>
          <w:bCs/>
        </w:rPr>
        <w:t>Father</w:t>
      </w:r>
      <w:proofErr w:type="gramEnd"/>
      <w:r>
        <w:rPr>
          <w:rFonts w:ascii="Garamond" w:hAnsi="Garamond"/>
          <w:b/>
          <w:bCs/>
        </w:rPr>
        <w:t xml:space="preserve">. </w:t>
      </w:r>
      <w:r>
        <w:rPr>
          <w:rFonts w:ascii="Garamond" w:hAnsi="Garamond"/>
          <w:b/>
          <w:bCs/>
        </w:rPr>
        <w:tab/>
      </w:r>
      <w:r>
        <w:rPr>
          <w:rFonts w:ascii="Garamond" w:hAnsi="Garamond"/>
          <w:i/>
          <w:iCs/>
        </w:rPr>
        <w:t>Jn. 10:30</w:t>
      </w:r>
    </w:p>
    <w:p w14:paraId="3353B565" w14:textId="77777777"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Through him all things were made. </w:t>
      </w:r>
      <w:r>
        <w:rPr>
          <w:rFonts w:ascii="Garamond" w:eastAsia="Garamond" w:hAnsi="Garamond" w:cs="Garamond"/>
          <w:b/>
          <w:bCs/>
        </w:rPr>
        <w:tab/>
      </w:r>
      <w:r>
        <w:rPr>
          <w:rFonts w:ascii="Garamond" w:hAnsi="Garamond"/>
          <w:i/>
          <w:iCs/>
        </w:rPr>
        <w:t>Jn. 1:3</w:t>
      </w:r>
    </w:p>
    <w:p w14:paraId="2D62B896" w14:textId="77777777"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For us and for our salvation, </w:t>
      </w:r>
      <w:r>
        <w:rPr>
          <w:rFonts w:ascii="Garamond" w:eastAsia="Garamond" w:hAnsi="Garamond" w:cs="Garamond"/>
          <w:b/>
          <w:bCs/>
        </w:rPr>
        <w:tab/>
      </w:r>
      <w:r>
        <w:rPr>
          <w:rFonts w:ascii="Garamond" w:hAnsi="Garamond"/>
          <w:i/>
          <w:iCs/>
        </w:rPr>
        <w:t>1 Th. 5:9</w:t>
      </w:r>
    </w:p>
    <w:p w14:paraId="3F50249D"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he came down from heaven, </w:t>
      </w:r>
      <w:r>
        <w:rPr>
          <w:rFonts w:ascii="Garamond" w:hAnsi="Garamond"/>
          <w:b/>
          <w:bCs/>
        </w:rPr>
        <w:tab/>
      </w:r>
      <w:r>
        <w:rPr>
          <w:rFonts w:ascii="Garamond" w:hAnsi="Garamond"/>
          <w:i/>
          <w:iCs/>
        </w:rPr>
        <w:t>Jn. 6:38</w:t>
      </w:r>
    </w:p>
    <w:p w14:paraId="009977E0"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eastAsia="Garamond" w:hAnsi="Garamond" w:cs="Garamond"/>
          <w:b/>
          <w:bCs/>
          <w:noProof/>
        </w:rPr>
        <mc:AlternateContent>
          <mc:Choice Requires="wps">
            <w:drawing>
              <wp:anchor distT="0" distB="0" distL="0" distR="0" simplePos="0" relativeHeight="251666432" behindDoc="0" locked="0" layoutInCell="1" allowOverlap="1" wp14:anchorId="53243A0C" wp14:editId="2FD3BE0B">
                <wp:simplePos x="0" y="0"/>
                <wp:positionH relativeFrom="column">
                  <wp:posOffset>4800600</wp:posOffset>
                </wp:positionH>
                <wp:positionV relativeFrom="line">
                  <wp:posOffset>85089</wp:posOffset>
                </wp:positionV>
                <wp:extent cx="914400" cy="2466975"/>
                <wp:effectExtent l="0" t="0" r="0" b="0"/>
                <wp:wrapNone/>
                <wp:docPr id="1073741848" name="officeArt object" descr="Text Box 30"/>
                <wp:cNvGraphicFramePr/>
                <a:graphic xmlns:a="http://schemas.openxmlformats.org/drawingml/2006/main">
                  <a:graphicData uri="http://schemas.microsoft.com/office/word/2010/wordprocessingShape">
                    <wps:wsp>
                      <wps:cNvSpPr txBox="1"/>
                      <wps:spPr>
                        <a:xfrm>
                          <a:off x="0" y="0"/>
                          <a:ext cx="914400" cy="2466975"/>
                        </a:xfrm>
                        <a:prstGeom prst="rect">
                          <a:avLst/>
                        </a:prstGeom>
                        <a:solidFill>
                          <a:srgbClr val="FFFFFF"/>
                        </a:solidFill>
                        <a:ln w="12700" cap="flat">
                          <a:noFill/>
                          <a:miter lim="400000"/>
                        </a:ln>
                        <a:effectLst/>
                      </wps:spPr>
                      <wps:txbx>
                        <w:txbxContent>
                          <w:p w14:paraId="261F7E3A" w14:textId="77777777" w:rsidR="005F74AE" w:rsidRDefault="00F844DF">
                            <w:pPr>
                              <w:pStyle w:val="Body"/>
                              <w:spacing w:after="0"/>
                              <w:rPr>
                                <w:rFonts w:ascii="Garamond" w:eastAsia="Garamond" w:hAnsi="Garamond" w:cs="Garamond"/>
                                <w:i/>
                                <w:iCs/>
                              </w:rPr>
                            </w:pPr>
                            <w:r>
                              <w:rPr>
                                <w:rFonts w:ascii="Garamond" w:hAnsi="Garamond"/>
                                <w:i/>
                                <w:iCs/>
                              </w:rPr>
                              <w:t xml:space="preserve">The Creed itself was crafted as a confession of Scripture in opposition to the Arian heresy, which denied that the Lord Jesus and the Holy Spirit are God. </w:t>
                            </w:r>
                          </w:p>
                          <w:p w14:paraId="213A48AB" w14:textId="77777777" w:rsidR="005F74AE" w:rsidRDefault="005F74AE">
                            <w:pPr>
                              <w:pStyle w:val="Body"/>
                            </w:pPr>
                          </w:p>
                        </w:txbxContent>
                      </wps:txbx>
                      <wps:bodyPr wrap="square" lIns="45719" tIns="45719" rIns="45719" bIns="45719" numCol="1" anchor="t">
                        <a:noAutofit/>
                      </wps:bodyPr>
                    </wps:wsp>
                  </a:graphicData>
                </a:graphic>
              </wp:anchor>
            </w:drawing>
          </mc:Choice>
          <mc:Fallback>
            <w:pict>
              <v:shape w14:anchorId="53243A0C" id="_x0000_s1028" type="#_x0000_t202" alt="Text Box 30" style="position:absolute;left:0;text-align:left;margin-left:378pt;margin-top:6.7pt;width:1in;height:194.25pt;z-index:2516664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" stroked="f" strokeweight="1pt">
                <v:stroke miterlimit="4"/>
                <v:textbox inset="1.27mm,1.27mm,1.27mm,1.27mm">
                  <w:txbxContent>
                    <w:p w14:paraId="261F7E3A" w14:textId="77777777" w:rsidR="005F74AE" w:rsidRDefault="00F844DF">
                      <w:pPr>
                        <w:pStyle w:val="Body"/>
                        <w:spacing w:after="0"/>
                        <w:rPr>
                          <w:rFonts w:ascii="Garamond" w:eastAsia="Garamond" w:hAnsi="Garamond" w:cs="Garamond"/>
                          <w:i/>
                          <w:iCs/>
                        </w:rPr>
                      </w:pPr>
                      <w:r>
                        <w:rPr>
                          <w:rFonts w:ascii="Garamond" w:hAnsi="Garamond"/>
                          <w:i/>
                          <w:iCs/>
                        </w:rPr>
                        <w:t xml:space="preserve">The Creed itself was crafted as a confession of Scripture in opposition to the Arian heresy, which denied that the Lord Jesus and the Holy Spirit are God. </w:t>
                      </w:r>
                    </w:p>
                    <w:p w14:paraId="213A48AB" w14:textId="77777777" w:rsidR="005F74AE" w:rsidRDefault="005F74AE">
                      <w:pPr>
                        <w:pStyle w:val="Body"/>
                      </w:pPr>
                    </w:p>
                  </w:txbxContent>
                </v:textbox>
                <w10:wrap anchory="line"/>
              </v:shape>
            </w:pict>
          </mc:Fallback>
        </mc:AlternateContent>
      </w:r>
      <w:r>
        <w:rPr>
          <w:rFonts w:ascii="Garamond" w:hAnsi="Garamond"/>
          <w:b/>
          <w:bCs/>
        </w:rPr>
        <w:t xml:space="preserve">was incarnate of the Holy Spirit and the virgin Mary, </w:t>
      </w:r>
      <w:r>
        <w:rPr>
          <w:rFonts w:ascii="Garamond" w:hAnsi="Garamond"/>
          <w:b/>
          <w:bCs/>
        </w:rPr>
        <w:tab/>
      </w:r>
      <w:r>
        <w:rPr>
          <w:rFonts w:ascii="Garamond" w:hAnsi="Garamond"/>
          <w:i/>
          <w:iCs/>
        </w:rPr>
        <w:t>Lk. 1:35</w:t>
      </w:r>
    </w:p>
    <w:p w14:paraId="1A9881E0"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and became fully human. </w:t>
      </w:r>
      <w:r>
        <w:rPr>
          <w:rFonts w:ascii="Garamond" w:hAnsi="Garamond"/>
          <w:b/>
          <w:bCs/>
        </w:rPr>
        <w:tab/>
      </w:r>
      <w:r>
        <w:rPr>
          <w:rFonts w:ascii="Garamond" w:hAnsi="Garamond"/>
          <w:i/>
          <w:iCs/>
        </w:rPr>
        <w:t>Gal. 4:4</w:t>
      </w:r>
    </w:p>
    <w:p w14:paraId="67BB3C60" w14:textId="77777777"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For our sake he was crucified under Pontius Pilate. </w:t>
      </w:r>
      <w:r>
        <w:rPr>
          <w:rFonts w:ascii="Garamond" w:eastAsia="Garamond" w:hAnsi="Garamond" w:cs="Garamond"/>
          <w:b/>
          <w:bCs/>
        </w:rPr>
        <w:tab/>
      </w:r>
      <w:r>
        <w:rPr>
          <w:rFonts w:ascii="Garamond" w:hAnsi="Garamond"/>
          <w:i/>
          <w:iCs/>
        </w:rPr>
        <w:t>Mk. 15:15</w:t>
      </w:r>
    </w:p>
    <w:p w14:paraId="15081797"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He suffered death and was buried. </w:t>
      </w:r>
      <w:r>
        <w:rPr>
          <w:rFonts w:ascii="Garamond" w:hAnsi="Garamond"/>
          <w:b/>
          <w:bCs/>
        </w:rPr>
        <w:tab/>
      </w:r>
      <w:r>
        <w:rPr>
          <w:rFonts w:ascii="Garamond" w:hAnsi="Garamond"/>
          <w:i/>
          <w:iCs/>
        </w:rPr>
        <w:t>1 Cor. 15:3-4a</w:t>
      </w:r>
    </w:p>
    <w:p w14:paraId="727DBC71"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b/>
          <w:bCs/>
        </w:rPr>
      </w:pPr>
      <w:r>
        <w:rPr>
          <w:rFonts w:ascii="Garamond" w:hAnsi="Garamond"/>
          <w:b/>
          <w:bCs/>
        </w:rPr>
        <w:t xml:space="preserve">On the third day he rose again in accordance </w:t>
      </w:r>
    </w:p>
    <w:p w14:paraId="5CB32AEB" w14:textId="77777777" w:rsidR="005F74AE" w:rsidRDefault="00F844DF">
      <w:pPr>
        <w:pStyle w:val="NormalWeb"/>
        <w:tabs>
          <w:tab w:val="left" w:pos="360"/>
          <w:tab w:val="left" w:pos="540"/>
          <w:tab w:val="left" w:pos="90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r>
      <w:r>
        <w:rPr>
          <w:rFonts w:ascii="Garamond" w:eastAsia="Garamond" w:hAnsi="Garamond" w:cs="Garamond"/>
          <w:b/>
          <w:bCs/>
        </w:rPr>
        <w:tab/>
        <w:t xml:space="preserve">with the Scriptures. </w:t>
      </w:r>
      <w:r>
        <w:rPr>
          <w:rFonts w:ascii="Garamond" w:eastAsia="Garamond" w:hAnsi="Garamond" w:cs="Garamond"/>
          <w:b/>
          <w:bCs/>
        </w:rPr>
        <w:tab/>
      </w:r>
      <w:r>
        <w:rPr>
          <w:rFonts w:ascii="Garamond" w:hAnsi="Garamond"/>
          <w:i/>
          <w:iCs/>
        </w:rPr>
        <w:t>1 Cor. 15:4b</w:t>
      </w:r>
    </w:p>
    <w:p w14:paraId="60825A8D"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He ascended into heaven </w:t>
      </w:r>
      <w:r>
        <w:rPr>
          <w:rFonts w:ascii="Garamond" w:hAnsi="Garamond"/>
          <w:b/>
          <w:bCs/>
        </w:rPr>
        <w:tab/>
      </w:r>
      <w:r>
        <w:rPr>
          <w:rFonts w:ascii="Garamond" w:hAnsi="Garamond"/>
          <w:i/>
          <w:iCs/>
        </w:rPr>
        <w:t>Ac. 2:33-34</w:t>
      </w:r>
    </w:p>
    <w:p w14:paraId="03D8C39E"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and is seated at the right hand of the Father. </w:t>
      </w:r>
      <w:r>
        <w:rPr>
          <w:rFonts w:ascii="Garamond" w:hAnsi="Garamond"/>
          <w:b/>
          <w:bCs/>
        </w:rPr>
        <w:tab/>
      </w:r>
      <w:r>
        <w:rPr>
          <w:rFonts w:ascii="Garamond" w:hAnsi="Garamond"/>
          <w:i/>
          <w:iCs/>
        </w:rPr>
        <w:t>Heb. 1:13</w:t>
      </w:r>
    </w:p>
    <w:p w14:paraId="2DD5498F" w14:textId="77777777"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He will come again in glory </w:t>
      </w:r>
      <w:r>
        <w:rPr>
          <w:rFonts w:ascii="Garamond" w:eastAsia="Garamond" w:hAnsi="Garamond" w:cs="Garamond"/>
          <w:b/>
          <w:bCs/>
        </w:rPr>
        <w:tab/>
      </w:r>
      <w:r>
        <w:rPr>
          <w:rFonts w:ascii="Garamond" w:hAnsi="Garamond"/>
          <w:i/>
          <w:iCs/>
        </w:rPr>
        <w:t>Mt. 25:31</w:t>
      </w:r>
    </w:p>
    <w:p w14:paraId="6A73BF86"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 xml:space="preserve">to judge the living and the dead, </w:t>
      </w:r>
      <w:r>
        <w:rPr>
          <w:rFonts w:ascii="Garamond" w:hAnsi="Garamond"/>
          <w:b/>
          <w:bCs/>
        </w:rPr>
        <w:tab/>
      </w:r>
      <w:r>
        <w:rPr>
          <w:rFonts w:ascii="Garamond" w:hAnsi="Garamond"/>
          <w:i/>
          <w:iCs/>
        </w:rPr>
        <w:t>2 Tim. 4:1</w:t>
      </w:r>
    </w:p>
    <w:p w14:paraId="758769F1"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i/>
          <w:iCs/>
        </w:rPr>
      </w:pPr>
      <w:r>
        <w:rPr>
          <w:rFonts w:ascii="Garamond" w:hAnsi="Garamond"/>
          <w:b/>
          <w:bCs/>
        </w:rPr>
        <w:t>and his kingdom will have no end.</w:t>
      </w:r>
      <w:r>
        <w:rPr>
          <w:rFonts w:ascii="Garamond" w:hAnsi="Garamond"/>
          <w:b/>
          <w:bCs/>
        </w:rPr>
        <w:tab/>
      </w:r>
      <w:r>
        <w:rPr>
          <w:rFonts w:ascii="Garamond" w:hAnsi="Garamond"/>
          <w:i/>
          <w:iCs/>
        </w:rPr>
        <w:t>Lk. 1:33</w:t>
      </w:r>
    </w:p>
    <w:p w14:paraId="07502858" w14:textId="77777777" w:rsidR="00353927" w:rsidRDefault="00F844DF">
      <w:pPr>
        <w:pStyle w:val="NormalWeb"/>
        <w:tabs>
          <w:tab w:val="left" w:pos="360"/>
          <w:tab w:val="left" w:pos="540"/>
          <w:tab w:val="left" w:pos="720"/>
          <w:tab w:val="right" w:pos="7380"/>
        </w:tabs>
        <w:spacing w:before="0" w:after="0" w:line="276" w:lineRule="auto"/>
        <w:rPr>
          <w:rFonts w:ascii="Garamond" w:eastAsia="Garamond" w:hAnsi="Garamond" w:cs="Garamond"/>
          <w:b/>
          <w:bCs/>
        </w:rPr>
      </w:pPr>
      <w:r>
        <w:rPr>
          <w:rFonts w:ascii="Garamond" w:eastAsia="Garamond" w:hAnsi="Garamond" w:cs="Garamond"/>
          <w:b/>
          <w:bCs/>
        </w:rPr>
        <w:tab/>
      </w:r>
    </w:p>
    <w:p w14:paraId="101EB589" w14:textId="77777777" w:rsidR="00353927" w:rsidRDefault="00353927">
      <w:pPr>
        <w:pStyle w:val="NormalWeb"/>
        <w:tabs>
          <w:tab w:val="left" w:pos="360"/>
          <w:tab w:val="left" w:pos="540"/>
          <w:tab w:val="left" w:pos="720"/>
          <w:tab w:val="right" w:pos="7380"/>
        </w:tabs>
        <w:spacing w:before="0" w:after="0" w:line="276" w:lineRule="auto"/>
        <w:rPr>
          <w:rFonts w:ascii="Garamond" w:eastAsia="Garamond" w:hAnsi="Garamond" w:cs="Garamond"/>
          <w:b/>
          <w:bCs/>
        </w:rPr>
      </w:pPr>
    </w:p>
    <w:p w14:paraId="66F842D3" w14:textId="34B45D8C" w:rsidR="005F74AE" w:rsidRDefault="00353927">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lastRenderedPageBreak/>
        <w:tab/>
      </w:r>
      <w:r w:rsidR="00F844DF">
        <w:rPr>
          <w:rFonts w:ascii="Garamond" w:eastAsia="Garamond" w:hAnsi="Garamond" w:cs="Garamond"/>
          <w:b/>
          <w:bCs/>
        </w:rPr>
        <w:t xml:space="preserve">We believe in the Holy Spirit, the Lord, the giver of </w:t>
      </w:r>
      <w:proofErr w:type="gramStart"/>
      <w:r w:rsidR="00F844DF">
        <w:rPr>
          <w:rFonts w:ascii="Garamond" w:eastAsia="Garamond" w:hAnsi="Garamond" w:cs="Garamond"/>
          <w:b/>
          <w:bCs/>
        </w:rPr>
        <w:t xml:space="preserve">life, </w:t>
      </w:r>
      <w:r w:rsidR="006D70BF">
        <w:rPr>
          <w:rFonts w:ascii="Garamond" w:eastAsia="Garamond" w:hAnsi="Garamond" w:cs="Garamond"/>
          <w:b/>
          <w:bCs/>
        </w:rPr>
        <w:t xml:space="preserve">  </w:t>
      </w:r>
      <w:proofErr w:type="gramEnd"/>
      <w:r w:rsidR="006D70BF">
        <w:rPr>
          <w:rFonts w:ascii="Garamond" w:eastAsia="Garamond" w:hAnsi="Garamond" w:cs="Garamond"/>
          <w:b/>
          <w:bCs/>
        </w:rPr>
        <w:t xml:space="preserve">                        </w:t>
      </w:r>
      <w:r w:rsidR="00F844DF">
        <w:rPr>
          <w:rFonts w:ascii="Garamond" w:hAnsi="Garamond"/>
          <w:i/>
          <w:iCs/>
        </w:rPr>
        <w:t>Job 33:4</w:t>
      </w:r>
    </w:p>
    <w:p w14:paraId="5D2897A8" w14:textId="7E0CDA45"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who proceeds from the Father and the </w:t>
      </w:r>
      <w:proofErr w:type="gramStart"/>
      <w:r>
        <w:rPr>
          <w:rFonts w:ascii="Garamond" w:eastAsia="Garamond" w:hAnsi="Garamond" w:cs="Garamond"/>
          <w:b/>
          <w:bCs/>
        </w:rPr>
        <w:t xml:space="preserve">Son, </w:t>
      </w:r>
      <w:r w:rsidR="006D70BF">
        <w:rPr>
          <w:rFonts w:ascii="Garamond" w:eastAsia="Garamond" w:hAnsi="Garamond" w:cs="Garamond"/>
          <w:b/>
          <w:bCs/>
        </w:rPr>
        <w:t xml:space="preserve">  </w:t>
      </w:r>
      <w:proofErr w:type="gramEnd"/>
      <w:r w:rsidR="006D70BF">
        <w:rPr>
          <w:rFonts w:ascii="Garamond" w:eastAsia="Garamond" w:hAnsi="Garamond" w:cs="Garamond"/>
          <w:b/>
          <w:bCs/>
        </w:rPr>
        <w:t xml:space="preserve">                                        </w:t>
      </w:r>
      <w:r>
        <w:rPr>
          <w:rFonts w:ascii="Garamond" w:hAnsi="Garamond"/>
          <w:i/>
          <w:iCs/>
        </w:rPr>
        <w:t>Jn. 15:26</w:t>
      </w:r>
    </w:p>
    <w:p w14:paraId="794EDD4C" w14:textId="597D18C5"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who in unity with the </w:t>
      </w:r>
      <w:proofErr w:type="gramStart"/>
      <w:r>
        <w:rPr>
          <w:rFonts w:ascii="Garamond" w:eastAsia="Garamond" w:hAnsi="Garamond" w:cs="Garamond"/>
          <w:b/>
          <w:bCs/>
        </w:rPr>
        <w:t>Father</w:t>
      </w:r>
      <w:proofErr w:type="gramEnd"/>
      <w:r>
        <w:rPr>
          <w:rFonts w:ascii="Garamond" w:eastAsia="Garamond" w:hAnsi="Garamond" w:cs="Garamond"/>
          <w:b/>
          <w:bCs/>
        </w:rPr>
        <w:t xml:space="preserve"> and the Son </w:t>
      </w:r>
      <w:r w:rsidR="006D70BF">
        <w:rPr>
          <w:rFonts w:ascii="Garamond" w:eastAsia="Garamond" w:hAnsi="Garamond" w:cs="Garamond"/>
          <w:b/>
          <w:bCs/>
        </w:rPr>
        <w:t xml:space="preserve">                                               </w:t>
      </w:r>
      <w:r>
        <w:rPr>
          <w:rFonts w:ascii="Garamond" w:hAnsi="Garamond"/>
          <w:i/>
          <w:iCs/>
        </w:rPr>
        <w:t>Jn. 4:24</w:t>
      </w:r>
    </w:p>
    <w:p w14:paraId="618CA192" w14:textId="77777777" w:rsidR="005F74AE" w:rsidRDefault="00F844DF">
      <w:pPr>
        <w:pStyle w:val="NormalWeb"/>
        <w:tabs>
          <w:tab w:val="left" w:pos="360"/>
          <w:tab w:val="left" w:pos="540"/>
          <w:tab w:val="left" w:pos="720"/>
          <w:tab w:val="right" w:pos="7380"/>
        </w:tabs>
        <w:spacing w:before="0" w:after="0" w:line="276" w:lineRule="auto"/>
        <w:ind w:left="360" w:firstLine="360"/>
        <w:rPr>
          <w:rFonts w:ascii="Garamond" w:eastAsia="Garamond" w:hAnsi="Garamond" w:cs="Garamond"/>
          <w:b/>
          <w:bCs/>
        </w:rPr>
      </w:pPr>
      <w:r>
        <w:rPr>
          <w:rFonts w:ascii="Garamond" w:hAnsi="Garamond"/>
          <w:b/>
          <w:bCs/>
        </w:rPr>
        <w:t xml:space="preserve">is worshiped and glorified, </w:t>
      </w:r>
      <w:r>
        <w:rPr>
          <w:rFonts w:ascii="Garamond" w:hAnsi="Garamond"/>
          <w:b/>
          <w:bCs/>
        </w:rPr>
        <w:tab/>
      </w:r>
    </w:p>
    <w:p w14:paraId="6B1F4CB5" w14:textId="2A07430F"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who has spoken through the prophets. </w:t>
      </w:r>
      <w:r w:rsidR="006D70BF">
        <w:rPr>
          <w:rFonts w:ascii="Garamond" w:eastAsia="Garamond" w:hAnsi="Garamond" w:cs="Garamond"/>
          <w:b/>
          <w:bCs/>
        </w:rPr>
        <w:t xml:space="preserve">                                               </w:t>
      </w:r>
      <w:r>
        <w:rPr>
          <w:rFonts w:ascii="Garamond" w:hAnsi="Garamond"/>
          <w:i/>
          <w:iCs/>
        </w:rPr>
        <w:t>2 Pet. 1:25</w:t>
      </w:r>
    </w:p>
    <w:p w14:paraId="2ACEA076" w14:textId="378F4E88"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t xml:space="preserve">We believe in one holy Christian </w:t>
      </w:r>
      <w:r w:rsidR="00353927">
        <w:rPr>
          <w:rFonts w:ascii="Garamond" w:eastAsia="Garamond" w:hAnsi="Garamond" w:cs="Garamond"/>
          <w:b/>
          <w:bCs/>
        </w:rPr>
        <w:t xml:space="preserve">                                         </w:t>
      </w:r>
      <w:r>
        <w:rPr>
          <w:rFonts w:ascii="Garamond" w:hAnsi="Garamond"/>
          <w:i/>
          <w:iCs/>
        </w:rPr>
        <w:t>Mt. 16:18; Eph. 2:19-20</w:t>
      </w:r>
    </w:p>
    <w:p w14:paraId="53EE8723" w14:textId="77777777"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b/>
          <w:bCs/>
        </w:rPr>
      </w:pPr>
      <w:r>
        <w:rPr>
          <w:rFonts w:ascii="Garamond" w:eastAsia="Garamond" w:hAnsi="Garamond" w:cs="Garamond"/>
          <w:b/>
          <w:bCs/>
        </w:rPr>
        <w:tab/>
      </w:r>
      <w:r>
        <w:rPr>
          <w:rFonts w:ascii="Garamond" w:eastAsia="Garamond" w:hAnsi="Garamond" w:cs="Garamond"/>
          <w:b/>
          <w:bCs/>
        </w:rPr>
        <w:tab/>
      </w:r>
      <w:r>
        <w:rPr>
          <w:rFonts w:ascii="Garamond" w:eastAsia="Garamond" w:hAnsi="Garamond" w:cs="Garamond"/>
          <w:b/>
          <w:bCs/>
        </w:rPr>
        <w:tab/>
        <w:t xml:space="preserve">and apostolic Church. </w:t>
      </w:r>
    </w:p>
    <w:p w14:paraId="00C3335E" w14:textId="07AD6697"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t xml:space="preserve">We acknowledge one baptism for the forgiveness of sins. </w:t>
      </w:r>
      <w:r w:rsidR="006D70BF">
        <w:rPr>
          <w:rFonts w:ascii="Garamond" w:eastAsia="Garamond" w:hAnsi="Garamond" w:cs="Garamond"/>
          <w:b/>
          <w:bCs/>
        </w:rPr>
        <w:t xml:space="preserve">        </w:t>
      </w:r>
      <w:r>
        <w:rPr>
          <w:rFonts w:ascii="Garamond" w:hAnsi="Garamond"/>
          <w:i/>
          <w:iCs/>
        </w:rPr>
        <w:t>Eph. 4:5; Ac. 2:38</w:t>
      </w:r>
    </w:p>
    <w:p w14:paraId="5B9654F8" w14:textId="38D496D4"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t xml:space="preserve">We look for the resurrection of the dead </w:t>
      </w:r>
      <w:r w:rsidR="006D70BF">
        <w:rPr>
          <w:rFonts w:ascii="Garamond" w:eastAsia="Garamond" w:hAnsi="Garamond" w:cs="Garamond"/>
          <w:b/>
          <w:bCs/>
        </w:rPr>
        <w:t xml:space="preserve">                                        </w:t>
      </w:r>
      <w:r>
        <w:rPr>
          <w:rFonts w:ascii="Garamond" w:hAnsi="Garamond"/>
          <w:i/>
          <w:iCs/>
        </w:rPr>
        <w:t>1 Cor. 15:21-22</w:t>
      </w:r>
    </w:p>
    <w:p w14:paraId="3146944C" w14:textId="68C8A82B" w:rsidR="005F74AE" w:rsidRDefault="00F844DF">
      <w:pPr>
        <w:pStyle w:val="NormalWeb"/>
        <w:tabs>
          <w:tab w:val="left" w:pos="360"/>
          <w:tab w:val="left" w:pos="540"/>
          <w:tab w:val="left" w:pos="720"/>
          <w:tab w:val="right" w:pos="7380"/>
        </w:tabs>
        <w:spacing w:before="0" w:after="0" w:line="276"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and the life of the world to come. Amen.</w:t>
      </w:r>
      <w:r w:rsidR="006D70BF">
        <w:rPr>
          <w:rFonts w:ascii="Garamond" w:eastAsia="Garamond" w:hAnsi="Garamond" w:cs="Garamond"/>
          <w:b/>
          <w:bCs/>
        </w:rPr>
        <w:t xml:space="preserve">                                                 </w:t>
      </w:r>
      <w:r>
        <w:rPr>
          <w:rFonts w:ascii="Garamond" w:hAnsi="Garamond"/>
          <w:i/>
          <w:iCs/>
        </w:rPr>
        <w:t>Rev. 22</w:t>
      </w:r>
    </w:p>
    <w:p w14:paraId="7BB4039E" w14:textId="77777777" w:rsidR="005F74AE" w:rsidRDefault="005F74AE">
      <w:pPr>
        <w:pStyle w:val="Body"/>
        <w:tabs>
          <w:tab w:val="right" w:pos="8620"/>
        </w:tabs>
        <w:spacing w:after="0"/>
        <w:rPr>
          <w:rFonts w:ascii="Garamond" w:eastAsia="Garamond" w:hAnsi="Garamond" w:cs="Garamond"/>
          <w:b/>
          <w:bCs/>
          <w:sz w:val="24"/>
          <w:szCs w:val="24"/>
        </w:rPr>
      </w:pPr>
    </w:p>
    <w:p w14:paraId="43FBC6B3" w14:textId="77777777" w:rsidR="005F74AE" w:rsidRDefault="00F844DF">
      <w:pPr>
        <w:pStyle w:val="Body"/>
        <w:tabs>
          <w:tab w:val="right" w:pos="8620"/>
        </w:tabs>
        <w:spacing w:after="0"/>
        <w:rPr>
          <w:rFonts w:ascii="Garamond" w:eastAsia="Garamond" w:hAnsi="Garamond" w:cs="Garamond"/>
          <w:b/>
          <w:bCs/>
          <w:sz w:val="24"/>
          <w:szCs w:val="24"/>
        </w:rPr>
      </w:pPr>
      <w:r>
        <w:rPr>
          <w:rFonts w:ascii="Garamond" w:hAnsi="Garamond"/>
          <w:b/>
          <w:bCs/>
          <w:sz w:val="24"/>
          <w:szCs w:val="24"/>
        </w:rPr>
        <w:t>OFFERING</w:t>
      </w:r>
    </w:p>
    <w:p w14:paraId="2D029613" w14:textId="77777777" w:rsidR="005F74AE" w:rsidRDefault="00F844DF">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In response to God</w:t>
      </w:r>
      <w:r>
        <w:rPr>
          <w:rFonts w:ascii="Garamond" w:hAnsi="Garamond"/>
          <w:i/>
          <w:iCs/>
          <w:sz w:val="24"/>
          <w:szCs w:val="24"/>
        </w:rPr>
        <w:t>’</w:t>
      </w:r>
      <w:r>
        <w:rPr>
          <w:rFonts w:ascii="Garamond" w:hAnsi="Garamond"/>
          <w:i/>
          <w:iCs/>
          <w:sz w:val="24"/>
          <w:szCs w:val="24"/>
        </w:rPr>
        <w:t xml:space="preserve">s love and forgiveness, we give back a portion of what he has given us. The members of Christ Lutheran Church have joined to proclaim the gospel to this community. These offerings support that work. While our guests are welcome to participate, they should not feel obligated to do so. </w:t>
      </w:r>
    </w:p>
    <w:p w14:paraId="57441099" w14:textId="77777777" w:rsidR="005F74AE" w:rsidRDefault="00F844DF">
      <w:pPr>
        <w:pStyle w:val="Body"/>
        <w:tabs>
          <w:tab w:val="center" w:pos="4320"/>
          <w:tab w:val="right" w:pos="8620"/>
        </w:tabs>
        <w:spacing w:before="360" w:after="8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693D922D" w14:textId="77777777" w:rsidR="005F74AE" w:rsidRDefault="00F844DF">
      <w:pPr>
        <w:pStyle w:val="Body"/>
        <w:spacing w:before="80" w:after="80" w:line="264" w:lineRule="auto"/>
        <w:ind w:left="547" w:hanging="547"/>
        <w:rPr>
          <w:rFonts w:ascii="Garamond" w:eastAsia="Garamond" w:hAnsi="Garamond" w:cs="Garamond"/>
          <w:sz w:val="24"/>
          <w:szCs w:val="24"/>
        </w:rPr>
      </w:pPr>
      <w:r>
        <w:rPr>
          <w:rFonts w:ascii="Garamond" w:hAnsi="Garamond"/>
          <w:sz w:val="24"/>
          <w:szCs w:val="24"/>
          <w:lang w:val="it-IT"/>
        </w:rPr>
        <w:t>M:</w:t>
      </w:r>
      <w:r>
        <w:rPr>
          <w:rFonts w:ascii="Garamond" w:hAnsi="Garamond"/>
          <w:sz w:val="24"/>
          <w:szCs w:val="24"/>
          <w:lang w:val="it-IT"/>
        </w:rPr>
        <w:tab/>
        <w:t xml:space="preserve">Lord </w:t>
      </w:r>
      <w:r>
        <w:rPr>
          <w:rFonts w:ascii="Garamond" w:hAnsi="Garamond"/>
          <w:sz w:val="24"/>
          <w:szCs w:val="24"/>
        </w:rPr>
        <w:t xml:space="preserve">Jesus, Good Shepherd, we have heard the sweet sound of your familiar and loving voice in the gospel and have feasted in the green pastures of </w:t>
      </w:r>
      <w:r>
        <w:rPr>
          <w:rFonts w:ascii="Garamond" w:hAnsi="Garamond"/>
          <w:sz w:val="24"/>
          <w:szCs w:val="24"/>
        </w:rPr>
        <w:t xml:space="preserve">your Holy Word. We will soon taste from the table of your grace which you have prepared before us in your body and blood. Use this gospel in Word and Sacrament to nourish and sustain us as we journey through this life. What joy we </w:t>
      </w:r>
      <w:proofErr w:type="gramStart"/>
      <w:r>
        <w:rPr>
          <w:rFonts w:ascii="Garamond" w:hAnsi="Garamond"/>
          <w:sz w:val="24"/>
          <w:szCs w:val="24"/>
        </w:rPr>
        <w:t>have to</w:t>
      </w:r>
      <w:proofErr w:type="gramEnd"/>
      <w:r>
        <w:rPr>
          <w:rFonts w:ascii="Garamond" w:hAnsi="Garamond"/>
          <w:sz w:val="24"/>
          <w:szCs w:val="24"/>
        </w:rPr>
        <w:t xml:space="preserve"> know that you have laid down your life and taken it up again for the sake of your flock.</w:t>
      </w:r>
    </w:p>
    <w:p w14:paraId="7A1DA4F5" w14:textId="77777777" w:rsidR="005F74AE" w:rsidRDefault="00F844DF">
      <w:pPr>
        <w:pStyle w:val="Body"/>
        <w:spacing w:before="80" w:after="80" w:line="264" w:lineRule="auto"/>
        <w:ind w:left="547" w:hanging="547"/>
        <w:rPr>
          <w:rFonts w:ascii="Garamond" w:eastAsia="Garamond" w:hAnsi="Garamond" w:cs="Garamond"/>
          <w:sz w:val="24"/>
          <w:szCs w:val="24"/>
        </w:rPr>
      </w:pPr>
      <w:r>
        <w:rPr>
          <w:rFonts w:ascii="Garamond" w:eastAsia="Garamond" w:hAnsi="Garamond" w:cs="Garamond"/>
          <w:sz w:val="24"/>
          <w:szCs w:val="24"/>
        </w:rPr>
        <w:tab/>
        <w:t xml:space="preserve">Gracious Shepherd, without you we are confused and foolish. Forgive us for the time we wander from you and stray from the call of your voice. Restore us to your </w:t>
      </w:r>
      <w:proofErr w:type="gramStart"/>
      <w:r>
        <w:rPr>
          <w:rFonts w:ascii="Garamond" w:eastAsia="Garamond" w:hAnsi="Garamond" w:cs="Garamond"/>
          <w:sz w:val="24"/>
          <w:szCs w:val="24"/>
        </w:rPr>
        <w:t>fold, and</w:t>
      </w:r>
      <w:proofErr w:type="gramEnd"/>
      <w:r>
        <w:rPr>
          <w:rFonts w:ascii="Garamond" w:eastAsia="Garamond" w:hAnsi="Garamond" w:cs="Garamond"/>
          <w:sz w:val="24"/>
          <w:szCs w:val="24"/>
        </w:rPr>
        <w:t xml:space="preserve"> protect us from the evil one. When Satan comes in the sheep</w:t>
      </w:r>
      <w:r>
        <w:rPr>
          <w:rFonts w:ascii="Garamond" w:hAnsi="Garamond"/>
          <w:sz w:val="24"/>
          <w:szCs w:val="24"/>
        </w:rPr>
        <w:t>’</w:t>
      </w:r>
      <w:r>
        <w:rPr>
          <w:rFonts w:ascii="Garamond" w:hAnsi="Garamond"/>
          <w:sz w:val="24"/>
          <w:szCs w:val="24"/>
        </w:rPr>
        <w:t xml:space="preserve">s clothing of false teaching, expose his </w:t>
      </w:r>
      <w:proofErr w:type="gramStart"/>
      <w:r>
        <w:rPr>
          <w:rFonts w:ascii="Garamond" w:hAnsi="Garamond"/>
          <w:sz w:val="24"/>
          <w:szCs w:val="24"/>
        </w:rPr>
        <w:t>lies</w:t>
      </w:r>
      <w:proofErr w:type="gramEnd"/>
      <w:r>
        <w:rPr>
          <w:rFonts w:ascii="Garamond" w:hAnsi="Garamond"/>
          <w:sz w:val="24"/>
          <w:szCs w:val="24"/>
        </w:rPr>
        <w:t xml:space="preserve"> and guide us in your truth. Use your rod and </w:t>
      </w:r>
      <w:proofErr w:type="gramStart"/>
      <w:r>
        <w:rPr>
          <w:rFonts w:ascii="Garamond" w:hAnsi="Garamond"/>
          <w:sz w:val="24"/>
          <w:szCs w:val="24"/>
        </w:rPr>
        <w:t>staff</w:t>
      </w:r>
      <w:proofErr w:type="gramEnd"/>
      <w:r>
        <w:rPr>
          <w:rFonts w:ascii="Garamond" w:hAnsi="Garamond"/>
          <w:sz w:val="24"/>
          <w:szCs w:val="24"/>
        </w:rPr>
        <w:t xml:space="preserve"> to curb our sinful nature and lead us in paths of righteousness.</w:t>
      </w:r>
    </w:p>
    <w:p w14:paraId="5E4E3853" w14:textId="77777777" w:rsidR="005F74AE" w:rsidRDefault="00F844DF">
      <w:pPr>
        <w:pStyle w:val="Body"/>
        <w:spacing w:before="80" w:after="80" w:line="264" w:lineRule="auto"/>
        <w:ind w:left="547" w:hanging="547"/>
        <w:rPr>
          <w:rFonts w:ascii="Garamond" w:eastAsia="Garamond" w:hAnsi="Garamond" w:cs="Garamond"/>
          <w:sz w:val="24"/>
          <w:szCs w:val="24"/>
        </w:rPr>
      </w:pPr>
      <w:r>
        <w:rPr>
          <w:rFonts w:ascii="Garamond" w:eastAsia="Garamond" w:hAnsi="Garamond" w:cs="Garamond"/>
          <w:sz w:val="24"/>
          <w:szCs w:val="24"/>
        </w:rPr>
        <w:tab/>
        <w:t>Bless your Church with faithful under-shepherds: pastors, teachers, and other representatives who proclaim your death and resurrection as they care for your flock. Bless pastors with zeal and wisdom. Grant your spirit also to our Synod and district presidents, as well as our circuit pastor, who guard not only their own congregations, but also many other souls entrusted to their care. Use the faithful witness of your people to gather your other sheep into your fold. Make the work of these servants a joy and</w:t>
      </w:r>
      <w:r>
        <w:rPr>
          <w:rFonts w:ascii="Garamond" w:eastAsia="Garamond" w:hAnsi="Garamond" w:cs="Garamond"/>
          <w:sz w:val="24"/>
          <w:szCs w:val="24"/>
        </w:rPr>
        <w:t xml:space="preserve"> not a burden.</w:t>
      </w:r>
    </w:p>
    <w:p w14:paraId="79D3A296" w14:textId="77777777" w:rsidR="005F74AE" w:rsidRDefault="00F844DF">
      <w:pPr>
        <w:pStyle w:val="Body"/>
        <w:spacing w:before="80" w:after="80" w:line="264" w:lineRule="auto"/>
        <w:ind w:left="547" w:hanging="547"/>
        <w:rPr>
          <w:rFonts w:ascii="Garamond" w:eastAsia="Garamond" w:hAnsi="Garamond" w:cs="Garamond"/>
          <w:sz w:val="24"/>
          <w:szCs w:val="24"/>
        </w:rPr>
      </w:pPr>
      <w:r>
        <w:rPr>
          <w:rFonts w:ascii="Garamond" w:eastAsia="Garamond" w:hAnsi="Garamond" w:cs="Garamond"/>
          <w:sz w:val="24"/>
          <w:szCs w:val="24"/>
        </w:rPr>
        <w:lastRenderedPageBreak/>
        <w:tab/>
        <w:t xml:space="preserve">Bless us with representatives, administrators, and servants in every level of government. May they use their powers to curb evil and promote good. Drive all danger away from your people </w:t>
      </w:r>
      <w:proofErr w:type="gramStart"/>
      <w:r>
        <w:rPr>
          <w:rFonts w:ascii="Garamond" w:eastAsia="Garamond" w:hAnsi="Garamond" w:cs="Garamond"/>
          <w:sz w:val="24"/>
          <w:szCs w:val="24"/>
        </w:rPr>
        <w:t>everywhere, and</w:t>
      </w:r>
      <w:proofErr w:type="gramEnd"/>
      <w:r>
        <w:rPr>
          <w:rFonts w:ascii="Garamond" w:eastAsia="Garamond" w:hAnsi="Garamond" w:cs="Garamond"/>
          <w:sz w:val="24"/>
          <w:szCs w:val="24"/>
        </w:rPr>
        <w:t xml:space="preserve"> bestow peace upon your world. When your people must walk through the valley of the shadow of death, let them know that you walk with them, and they need fear no evil.</w:t>
      </w:r>
    </w:p>
    <w:p w14:paraId="47115DE9" w14:textId="77777777" w:rsidR="005F74AE" w:rsidRDefault="00F844DF">
      <w:pPr>
        <w:pStyle w:val="Body"/>
        <w:spacing w:before="80" w:after="80" w:line="264" w:lineRule="auto"/>
        <w:ind w:left="547" w:hanging="547"/>
        <w:rPr>
          <w:rFonts w:ascii="Garamond" w:eastAsia="Garamond" w:hAnsi="Garamond" w:cs="Garamond"/>
          <w:sz w:val="24"/>
          <w:szCs w:val="24"/>
        </w:rPr>
      </w:pPr>
      <w:r>
        <w:rPr>
          <w:rFonts w:ascii="Garamond" w:eastAsia="Garamond" w:hAnsi="Garamond" w:cs="Garamond"/>
          <w:sz w:val="24"/>
          <w:szCs w:val="24"/>
        </w:rPr>
        <w:tab/>
        <w:t xml:space="preserve">Look with </w:t>
      </w:r>
      <w:proofErr w:type="gramStart"/>
      <w:r>
        <w:rPr>
          <w:rFonts w:ascii="Garamond" w:eastAsia="Garamond" w:hAnsi="Garamond" w:cs="Garamond"/>
          <w:sz w:val="24"/>
          <w:szCs w:val="24"/>
        </w:rPr>
        <w:t>your tender</w:t>
      </w:r>
      <w:proofErr w:type="gramEnd"/>
      <w:r>
        <w:rPr>
          <w:rFonts w:ascii="Garamond" w:eastAsia="Garamond" w:hAnsi="Garamond" w:cs="Garamond"/>
          <w:sz w:val="24"/>
          <w:szCs w:val="24"/>
        </w:rPr>
        <w:t xml:space="preserve"> care upon all who suffer pain, loss, loneliness, or other afflictions of body and soul. Comfort them with your presence, anoint them with the comfort of your resurrection and the peace that passes understanding. Make their cups overflow with your grace, and finally usher them into your house, where they may dwell forever. </w:t>
      </w:r>
    </w:p>
    <w:p w14:paraId="004C9295" w14:textId="77777777" w:rsidR="005F74AE" w:rsidRDefault="00F844DF">
      <w:pPr>
        <w:pStyle w:val="Body"/>
        <w:spacing w:before="80" w:after="80" w:line="264" w:lineRule="auto"/>
        <w:ind w:left="547" w:hanging="547"/>
        <w:rPr>
          <w:rFonts w:ascii="Garamond" w:eastAsia="Garamond" w:hAnsi="Garamond" w:cs="Garamond"/>
          <w:sz w:val="24"/>
          <w:szCs w:val="24"/>
        </w:rPr>
      </w:pPr>
      <w:r>
        <w:rPr>
          <w:rFonts w:ascii="Garamond" w:eastAsia="Garamond" w:hAnsi="Garamond" w:cs="Garamond"/>
          <w:sz w:val="24"/>
          <w:szCs w:val="24"/>
        </w:rPr>
        <w:tab/>
        <w:t>May your mercy and love follow us all the days of our life. Hear us for your name</w:t>
      </w:r>
      <w:r>
        <w:rPr>
          <w:rFonts w:ascii="Garamond" w:hAnsi="Garamond"/>
          <w:sz w:val="24"/>
          <w:szCs w:val="24"/>
        </w:rPr>
        <w:t>’</w:t>
      </w:r>
      <w:r>
        <w:rPr>
          <w:rFonts w:ascii="Garamond" w:hAnsi="Garamond"/>
          <w:sz w:val="24"/>
          <w:szCs w:val="24"/>
        </w:rPr>
        <w:t>s sake; for you live and reign with the Father and the Holy Spirit, one God now and forever.</w:t>
      </w:r>
    </w:p>
    <w:p w14:paraId="14A016ED" w14:textId="77777777" w:rsidR="005F74AE" w:rsidRDefault="00F844DF">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5C9C4FCC" w14:textId="77777777" w:rsidR="005F74AE" w:rsidRDefault="005F74AE">
      <w:pPr>
        <w:pStyle w:val="Body"/>
        <w:shd w:val="clear" w:color="auto" w:fill="FFFFFF"/>
        <w:spacing w:after="0" w:line="252" w:lineRule="auto"/>
        <w:ind w:left="540" w:hanging="540"/>
        <w:rPr>
          <w:rFonts w:ascii="Garamond" w:eastAsia="Garamond" w:hAnsi="Garamond" w:cs="Garamond"/>
          <w:b/>
          <w:bCs/>
          <w:sz w:val="24"/>
          <w:szCs w:val="24"/>
        </w:rPr>
      </w:pPr>
    </w:p>
    <w:p w14:paraId="73AE3B2D" w14:textId="77777777" w:rsidR="005F74AE" w:rsidRDefault="00F844DF">
      <w:pPr>
        <w:pStyle w:val="Body"/>
        <w:shd w:val="clear" w:color="auto" w:fill="FFFFFF"/>
        <w:spacing w:after="80" w:line="252" w:lineRule="auto"/>
        <w:ind w:left="540" w:hanging="540"/>
        <w:rPr>
          <w:rFonts w:ascii="Garamond" w:eastAsia="Garamond" w:hAnsi="Garamond" w:cs="Garamond"/>
          <w:b/>
          <w:bCs/>
          <w:sz w:val="24"/>
          <w:szCs w:val="24"/>
        </w:rPr>
      </w:pPr>
      <w:r>
        <w:rPr>
          <w:rFonts w:ascii="Garamond" w:hAnsi="Garamond"/>
          <w:b/>
          <w:bCs/>
          <w:sz w:val="24"/>
          <w:szCs w:val="24"/>
        </w:rPr>
        <w:t>LORD</w:t>
      </w:r>
      <w:r>
        <w:rPr>
          <w:rFonts w:ascii="Garamond" w:hAnsi="Garamond"/>
          <w:b/>
          <w:bCs/>
          <w:sz w:val="24"/>
          <w:szCs w:val="24"/>
        </w:rPr>
        <w:t>’</w:t>
      </w:r>
      <w:r>
        <w:rPr>
          <w:rFonts w:ascii="Garamond" w:hAnsi="Garamond"/>
          <w:b/>
          <w:bCs/>
          <w:sz w:val="24"/>
          <w:szCs w:val="24"/>
        </w:rPr>
        <w:t>S PRAYER</w:t>
      </w:r>
      <w:r>
        <w:rPr>
          <w:rFonts w:ascii="Garamond" w:hAnsi="Garamond"/>
          <w:b/>
          <w:bCs/>
          <w:sz w:val="24"/>
          <w:szCs w:val="24"/>
        </w:rPr>
        <w:tab/>
      </w:r>
      <w:r>
        <w:rPr>
          <w:rFonts w:ascii="Garamond" w:hAnsi="Garamond"/>
          <w:i/>
          <w:iCs/>
          <w:sz w:val="24"/>
          <w:szCs w:val="24"/>
        </w:rPr>
        <w:t>Matthew 6:9-13; Luke 11:2-4</w:t>
      </w:r>
    </w:p>
    <w:p w14:paraId="56D24EF1" w14:textId="34C32C43" w:rsidR="005F74AE" w:rsidRDefault="00F844DF" w:rsidP="005027E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who art in heaven, </w:t>
      </w:r>
      <w:r>
        <w:rPr>
          <w:rFonts w:ascii="Garamond" w:eastAsia="Garamond" w:hAnsi="Garamond" w:cs="Garamond"/>
          <w:b/>
          <w:bCs/>
          <w:sz w:val="24"/>
          <w:szCs w:val="24"/>
        </w:rPr>
        <w:t xml:space="preserve">hallowed be thy name, </w:t>
      </w:r>
    </w:p>
    <w:p w14:paraId="1B23E976" w14:textId="77777777" w:rsidR="005027EF" w:rsidRDefault="00F844DF">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thy kingdom come, </w:t>
      </w:r>
      <w:r>
        <w:rPr>
          <w:rFonts w:ascii="Garamond" w:eastAsia="Garamond" w:hAnsi="Garamond" w:cs="Garamond"/>
          <w:b/>
          <w:bCs/>
          <w:sz w:val="24"/>
          <w:szCs w:val="24"/>
        </w:rPr>
        <w:t xml:space="preserve">thy will be </w:t>
      </w:r>
      <w:proofErr w:type="gramStart"/>
      <w:r>
        <w:rPr>
          <w:rFonts w:ascii="Garamond" w:eastAsia="Garamond" w:hAnsi="Garamond" w:cs="Garamond"/>
          <w:b/>
          <w:bCs/>
          <w:sz w:val="24"/>
          <w:szCs w:val="24"/>
        </w:rPr>
        <w:t>done</w:t>
      </w:r>
      <w:proofErr w:type="gramEnd"/>
      <w:r>
        <w:rPr>
          <w:rFonts w:ascii="Garamond" w:eastAsia="Garamond" w:hAnsi="Garamond" w:cs="Garamond"/>
          <w:b/>
          <w:bCs/>
          <w:sz w:val="24"/>
          <w:szCs w:val="24"/>
        </w:rPr>
        <w:t xml:space="preserve"> </w:t>
      </w:r>
    </w:p>
    <w:p w14:paraId="61DA4046" w14:textId="68FC56E8" w:rsidR="005F74AE" w:rsidRDefault="005027EF">
      <w:pPr>
        <w:pStyle w:val="Body"/>
        <w:tabs>
          <w:tab w:val="left" w:pos="450"/>
          <w:tab w:val="left" w:pos="99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sidR="00F844DF">
        <w:rPr>
          <w:rFonts w:ascii="Garamond" w:eastAsia="Garamond" w:hAnsi="Garamond" w:cs="Garamond"/>
          <w:b/>
          <w:bCs/>
          <w:sz w:val="24"/>
          <w:szCs w:val="24"/>
        </w:rPr>
        <w:t xml:space="preserve">on earth as it is in heaven. </w:t>
      </w:r>
    </w:p>
    <w:p w14:paraId="0CE0A6B5" w14:textId="77777777" w:rsidR="005F74AE" w:rsidRDefault="00F844D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Give us this day our daily </w:t>
      </w:r>
      <w:proofErr w:type="gramStart"/>
      <w:r>
        <w:rPr>
          <w:rFonts w:ascii="Garamond" w:eastAsia="Garamond" w:hAnsi="Garamond" w:cs="Garamond"/>
          <w:b/>
          <w:bCs/>
          <w:sz w:val="24"/>
          <w:szCs w:val="24"/>
        </w:rPr>
        <w:t>bread;</w:t>
      </w:r>
      <w:proofErr w:type="gramEnd"/>
      <w:r>
        <w:rPr>
          <w:rFonts w:ascii="Garamond" w:eastAsia="Garamond" w:hAnsi="Garamond" w:cs="Garamond"/>
          <w:b/>
          <w:bCs/>
          <w:sz w:val="24"/>
          <w:szCs w:val="24"/>
        </w:rPr>
        <w:t xml:space="preserve"> </w:t>
      </w:r>
    </w:p>
    <w:p w14:paraId="33FD7887" w14:textId="43B84E33" w:rsidR="005F74AE" w:rsidRDefault="00F844DF" w:rsidP="005027E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forgive us our trespasses, </w:t>
      </w:r>
      <w:r>
        <w:rPr>
          <w:rFonts w:ascii="Garamond" w:eastAsia="Garamond" w:hAnsi="Garamond" w:cs="Garamond"/>
          <w:b/>
          <w:bCs/>
          <w:sz w:val="24"/>
          <w:szCs w:val="24"/>
        </w:rPr>
        <w:t xml:space="preserve">as we forgive </w:t>
      </w:r>
      <w:proofErr w:type="gramStart"/>
      <w:r>
        <w:rPr>
          <w:rFonts w:ascii="Garamond" w:eastAsia="Garamond" w:hAnsi="Garamond" w:cs="Garamond"/>
          <w:b/>
          <w:bCs/>
          <w:sz w:val="24"/>
          <w:szCs w:val="24"/>
        </w:rPr>
        <w:t>those</w:t>
      </w:r>
      <w:proofErr w:type="gramEnd"/>
      <w:r>
        <w:rPr>
          <w:rFonts w:ascii="Garamond" w:eastAsia="Garamond" w:hAnsi="Garamond" w:cs="Garamond"/>
          <w:b/>
          <w:bCs/>
          <w:sz w:val="24"/>
          <w:szCs w:val="24"/>
        </w:rPr>
        <w:t xml:space="preserve"> </w:t>
      </w:r>
    </w:p>
    <w:p w14:paraId="1E05A1B8" w14:textId="039C46CB" w:rsidR="005F74AE" w:rsidRDefault="00F844DF">
      <w:pPr>
        <w:pStyle w:val="Body"/>
        <w:tabs>
          <w:tab w:val="left" w:pos="450"/>
          <w:tab w:val="left" w:pos="7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sidR="005027EF">
        <w:rPr>
          <w:rFonts w:ascii="Garamond" w:eastAsia="Garamond" w:hAnsi="Garamond" w:cs="Garamond"/>
          <w:b/>
          <w:bCs/>
          <w:sz w:val="24"/>
          <w:szCs w:val="24"/>
        </w:rPr>
        <w:t xml:space="preserve">   </w:t>
      </w:r>
      <w:r>
        <w:rPr>
          <w:rFonts w:ascii="Garamond" w:eastAsia="Garamond" w:hAnsi="Garamond" w:cs="Garamond"/>
          <w:b/>
          <w:bCs/>
          <w:sz w:val="24"/>
          <w:szCs w:val="24"/>
        </w:rPr>
        <w:t xml:space="preserve">who trespass against </w:t>
      </w:r>
      <w:proofErr w:type="gramStart"/>
      <w:r>
        <w:rPr>
          <w:rFonts w:ascii="Garamond" w:eastAsia="Garamond" w:hAnsi="Garamond" w:cs="Garamond"/>
          <w:b/>
          <w:bCs/>
          <w:sz w:val="24"/>
          <w:szCs w:val="24"/>
        </w:rPr>
        <w:t>us;</w:t>
      </w:r>
      <w:proofErr w:type="gramEnd"/>
      <w:r>
        <w:rPr>
          <w:rFonts w:ascii="Garamond" w:eastAsia="Garamond" w:hAnsi="Garamond" w:cs="Garamond"/>
          <w:b/>
          <w:bCs/>
          <w:sz w:val="24"/>
          <w:szCs w:val="24"/>
        </w:rPr>
        <w:t xml:space="preserve"> </w:t>
      </w:r>
    </w:p>
    <w:p w14:paraId="508E829C" w14:textId="4DEEAA12" w:rsidR="005F74AE" w:rsidRDefault="00F844D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t xml:space="preserve">and lead us not into </w:t>
      </w:r>
      <w:proofErr w:type="gramStart"/>
      <w:r>
        <w:rPr>
          <w:rFonts w:ascii="Garamond" w:eastAsia="Garamond" w:hAnsi="Garamond" w:cs="Garamond"/>
          <w:b/>
          <w:bCs/>
          <w:sz w:val="24"/>
          <w:szCs w:val="24"/>
        </w:rPr>
        <w:t xml:space="preserve">temptation, </w:t>
      </w:r>
      <w:r>
        <w:rPr>
          <w:rFonts w:ascii="Garamond" w:eastAsia="Garamond" w:hAnsi="Garamond" w:cs="Garamond"/>
          <w:b/>
          <w:bCs/>
          <w:sz w:val="24"/>
          <w:szCs w:val="24"/>
        </w:rPr>
        <w:t>but</w:t>
      </w:r>
      <w:proofErr w:type="gramEnd"/>
      <w:r>
        <w:rPr>
          <w:rFonts w:ascii="Garamond" w:eastAsia="Garamond" w:hAnsi="Garamond" w:cs="Garamond"/>
          <w:b/>
          <w:bCs/>
          <w:sz w:val="24"/>
          <w:szCs w:val="24"/>
        </w:rPr>
        <w:t xml:space="preserve"> deliver us from evil. </w:t>
      </w:r>
    </w:p>
    <w:p w14:paraId="1B6EB047" w14:textId="77777777" w:rsidR="005027EF" w:rsidRDefault="00F844DF" w:rsidP="005027E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 xml:space="preserve">For thine is the kingdom </w:t>
      </w:r>
      <w:r>
        <w:rPr>
          <w:rFonts w:ascii="Garamond" w:eastAsia="Garamond" w:hAnsi="Garamond" w:cs="Garamond"/>
          <w:b/>
          <w:bCs/>
          <w:sz w:val="24"/>
          <w:szCs w:val="24"/>
        </w:rPr>
        <w:t xml:space="preserve">and the power </w:t>
      </w:r>
    </w:p>
    <w:p w14:paraId="13AA092D" w14:textId="731C905C" w:rsidR="005F74AE" w:rsidRDefault="005027EF" w:rsidP="005027EF">
      <w:pPr>
        <w:pStyle w:val="Body"/>
        <w:tabs>
          <w:tab w:val="left" w:pos="45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i/>
          <w:iCs/>
          <w:noProof/>
          <w:sz w:val="32"/>
          <w:szCs w:val="32"/>
        </w:rPr>
        <w:drawing>
          <wp:anchor distT="0" distB="0" distL="0" distR="0" simplePos="0" relativeHeight="251662336" behindDoc="0" locked="0" layoutInCell="1" allowOverlap="1" wp14:anchorId="692E841C" wp14:editId="17946EF3">
            <wp:simplePos x="0" y="0"/>
            <wp:positionH relativeFrom="column">
              <wp:posOffset>4573905</wp:posOffset>
            </wp:positionH>
            <wp:positionV relativeFrom="line">
              <wp:posOffset>106680</wp:posOffset>
            </wp:positionV>
            <wp:extent cx="1042035" cy="1033145"/>
            <wp:effectExtent l="0" t="0" r="0" b="0"/>
            <wp:wrapNone/>
            <wp:docPr id="1073741849" name="officeArt object" descr="H-55 Trinity 2  (Lu 14.15-24).jpg"/>
            <wp:cNvGraphicFramePr/>
            <a:graphic xmlns:a="http://schemas.openxmlformats.org/drawingml/2006/main">
              <a:graphicData uri="http://schemas.openxmlformats.org/drawingml/2006/picture">
                <pic:pic xmlns:pic="http://schemas.openxmlformats.org/drawingml/2006/picture">
                  <pic:nvPicPr>
                    <pic:cNvPr id="1073741849" name="H-55 Trinity 2  (Lu 14.15-24).jpg" descr="H-55 Trinity 2  (Lu 14.15-24).jpg"/>
                    <pic:cNvPicPr>
                      <a:picLocks noChangeAspect="1"/>
                    </pic:cNvPicPr>
                  </pic:nvPicPr>
                  <pic:blipFill>
                    <a:blip r:embed="rId26"/>
                    <a:stretch>
                      <a:fillRect/>
                    </a:stretch>
                  </pic:blipFill>
                  <pic:spPr>
                    <a:xfrm flipH="1">
                      <a:off x="0" y="0"/>
                      <a:ext cx="1042035" cy="1033145"/>
                    </a:xfrm>
                    <a:prstGeom prst="rect">
                      <a:avLst/>
                    </a:prstGeom>
                    <a:ln w="12700" cap="flat">
                      <a:noFill/>
                      <a:miter lim="400000"/>
                    </a:ln>
                    <a:effectLst/>
                  </pic:spPr>
                </pic:pic>
              </a:graphicData>
            </a:graphic>
          </wp:anchor>
        </w:drawing>
      </w:r>
      <w:r>
        <w:rPr>
          <w:rFonts w:ascii="Garamond" w:eastAsia="Garamond" w:hAnsi="Garamond" w:cs="Garamond"/>
          <w:b/>
          <w:bCs/>
          <w:sz w:val="24"/>
          <w:szCs w:val="24"/>
        </w:rPr>
        <w:tab/>
      </w:r>
      <w:r>
        <w:rPr>
          <w:rFonts w:ascii="Garamond" w:eastAsia="Garamond" w:hAnsi="Garamond" w:cs="Garamond"/>
          <w:b/>
          <w:bCs/>
          <w:sz w:val="24"/>
          <w:szCs w:val="24"/>
        </w:rPr>
        <w:tab/>
        <w:t xml:space="preserve">     </w:t>
      </w:r>
      <w:r w:rsidR="00F844DF">
        <w:rPr>
          <w:rFonts w:ascii="Garamond" w:eastAsia="Garamond" w:hAnsi="Garamond" w:cs="Garamond"/>
          <w:b/>
          <w:bCs/>
          <w:sz w:val="24"/>
          <w:szCs w:val="24"/>
        </w:rPr>
        <w:t xml:space="preserve">and the glory </w:t>
      </w:r>
      <w:r w:rsidR="00F844DF">
        <w:rPr>
          <w:rFonts w:ascii="Garamond" w:eastAsia="Garamond" w:hAnsi="Garamond" w:cs="Garamond"/>
          <w:b/>
          <w:bCs/>
          <w:sz w:val="24"/>
          <w:szCs w:val="24"/>
        </w:rPr>
        <w:t>forever and ever. Amen.</w:t>
      </w:r>
    </w:p>
    <w:p w14:paraId="7D2EB34C" w14:textId="26D317A3" w:rsidR="005F74AE" w:rsidRDefault="005F74AE">
      <w:pPr>
        <w:pStyle w:val="Body"/>
        <w:tabs>
          <w:tab w:val="left" w:pos="450"/>
          <w:tab w:val="left" w:pos="810"/>
          <w:tab w:val="right" w:pos="8620"/>
        </w:tabs>
        <w:spacing w:after="0" w:line="252" w:lineRule="auto"/>
        <w:ind w:left="540" w:hanging="540"/>
        <w:rPr>
          <w:rFonts w:ascii="Garamond" w:eastAsia="Garamond" w:hAnsi="Garamond" w:cs="Garamond"/>
          <w:b/>
          <w:bCs/>
          <w:sz w:val="24"/>
          <w:szCs w:val="24"/>
        </w:rPr>
      </w:pPr>
    </w:p>
    <w:p w14:paraId="03A17468" w14:textId="35615C3E" w:rsidR="005F74AE" w:rsidRDefault="00F844DF" w:rsidP="005027EF">
      <w:pPr>
        <w:pStyle w:val="Body"/>
        <w:pBdr>
          <w:bottom w:val="single" w:sz="12" w:space="0" w:color="000000"/>
        </w:pBdr>
        <w:tabs>
          <w:tab w:val="left" w:pos="450"/>
          <w:tab w:val="left" w:pos="7920"/>
          <w:tab w:val="right" w:pos="8620"/>
        </w:tabs>
        <w:spacing w:after="0" w:line="252" w:lineRule="auto"/>
        <w:rPr>
          <w:rFonts w:ascii="Garamond" w:eastAsia="Garamond" w:hAnsi="Garamond" w:cs="Garamond"/>
          <w:b/>
          <w:bCs/>
          <w:i/>
          <w:iCs/>
          <w:color w:val="808080"/>
          <w:sz w:val="32"/>
          <w:szCs w:val="32"/>
          <w:u w:color="808080"/>
        </w:rPr>
      </w:pPr>
      <w:r>
        <w:rPr>
          <w:rFonts w:ascii="Garamond" w:hAnsi="Garamond"/>
          <w:b/>
          <w:bCs/>
          <w:i/>
          <w:iCs/>
          <w:color w:val="808080"/>
          <w:sz w:val="32"/>
          <w:szCs w:val="32"/>
          <w:u w:color="808080"/>
        </w:rPr>
        <w:t>The Service of the Sacrament</w:t>
      </w:r>
      <w:r>
        <w:rPr>
          <w:rFonts w:ascii="Garamond" w:hAnsi="Garamond"/>
          <w:b/>
          <w:bCs/>
          <w:i/>
          <w:iCs/>
          <w:color w:val="808080"/>
          <w:sz w:val="32"/>
          <w:szCs w:val="32"/>
          <w:u w:color="808080"/>
        </w:rPr>
        <w:tab/>
      </w:r>
    </w:p>
    <w:p w14:paraId="63FB6EC1" w14:textId="77777777" w:rsidR="005F74AE" w:rsidRDefault="00F844DF">
      <w:pPr>
        <w:pStyle w:val="FootnoteText"/>
        <w:spacing w:before="80" w:after="80" w:line="252" w:lineRule="auto"/>
        <w:ind w:right="1440"/>
        <w:rPr>
          <w:rFonts w:ascii="Garamond" w:eastAsia="Garamond" w:hAnsi="Garamond" w:cs="Garamond"/>
          <w:i/>
          <w:iCs/>
          <w:sz w:val="24"/>
          <w:szCs w:val="24"/>
        </w:rPr>
      </w:pPr>
      <w:r>
        <w:rPr>
          <w:rFonts w:ascii="Garamond" w:hAnsi="Garamond"/>
          <w:i/>
          <w:iCs/>
          <w:sz w:val="24"/>
          <w:szCs w:val="24"/>
        </w:rPr>
        <w:t xml:space="preserve">This greeting marks a new service, so to speak. These ancient introductory words &amp; phrases help to highlight, </w:t>
      </w:r>
      <w:proofErr w:type="gramStart"/>
      <w:r>
        <w:rPr>
          <w:rFonts w:ascii="Garamond" w:hAnsi="Garamond"/>
          <w:i/>
          <w:iCs/>
          <w:sz w:val="24"/>
          <w:szCs w:val="24"/>
        </w:rPr>
        <w:t>celebrate</w:t>
      </w:r>
      <w:proofErr w:type="gramEnd"/>
      <w:r>
        <w:rPr>
          <w:rFonts w:ascii="Garamond" w:hAnsi="Garamond"/>
          <w:i/>
          <w:iCs/>
          <w:sz w:val="24"/>
          <w:szCs w:val="24"/>
        </w:rPr>
        <w:t xml:space="preserve"> and bring attention to the Sacrament.</w:t>
      </w:r>
    </w:p>
    <w:p w14:paraId="3FD4CC10" w14:textId="77777777" w:rsidR="005F74AE" w:rsidRDefault="00F844DF">
      <w:pPr>
        <w:pStyle w:val="Body"/>
        <w:tabs>
          <w:tab w:val="left" w:pos="540"/>
          <w:tab w:val="right" w:pos="8620"/>
        </w:tabs>
        <w:spacing w:before="120" w:after="120" w:line="252" w:lineRule="auto"/>
        <w:ind w:left="540" w:hanging="540"/>
        <w:rPr>
          <w:rFonts w:ascii="Garamond" w:eastAsia="Garamond" w:hAnsi="Garamond" w:cs="Garamond"/>
          <w:sz w:val="24"/>
          <w:szCs w:val="24"/>
        </w:rPr>
      </w:pPr>
      <w:r>
        <w:rPr>
          <w:rFonts w:ascii="Garamond" w:hAnsi="Garamond"/>
          <w:sz w:val="24"/>
          <w:szCs w:val="24"/>
        </w:rPr>
        <w:t xml:space="preserve">M: </w:t>
      </w:r>
      <w:r>
        <w:rPr>
          <w:rFonts w:ascii="Garamond" w:hAnsi="Garamond"/>
          <w:sz w:val="24"/>
          <w:szCs w:val="24"/>
        </w:rPr>
        <w:tab/>
        <w:t>The Lord be with you.</w:t>
      </w:r>
    </w:p>
    <w:p w14:paraId="61A55581" w14:textId="77777777" w:rsidR="005F74AE" w:rsidRDefault="00F844DF">
      <w:pPr>
        <w:pStyle w:val="Body"/>
        <w:tabs>
          <w:tab w:val="left" w:pos="540"/>
          <w:tab w:val="right" w:pos="8620"/>
        </w:tabs>
        <w:spacing w:before="120" w:after="120" w:line="252" w:lineRule="auto"/>
        <w:ind w:left="540" w:hanging="540"/>
        <w:rPr>
          <w:rFonts w:ascii="Garamond" w:eastAsia="Garamond" w:hAnsi="Garamond" w:cs="Garamond"/>
          <w:b/>
          <w:bCs/>
          <w:sz w:val="24"/>
          <w:szCs w:val="24"/>
        </w:rPr>
      </w:pPr>
      <w:r>
        <w:rPr>
          <w:rFonts w:ascii="Garamond" w:hAnsi="Garamond"/>
          <w:b/>
          <w:bCs/>
          <w:sz w:val="24"/>
          <w:szCs w:val="24"/>
        </w:rPr>
        <w:t xml:space="preserve">C: </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1ECE31F2" w14:textId="77777777" w:rsidR="005F74AE" w:rsidRDefault="00F844DF">
      <w:pPr>
        <w:pStyle w:val="Body"/>
        <w:tabs>
          <w:tab w:val="left" w:pos="540"/>
          <w:tab w:val="right" w:pos="8620"/>
        </w:tabs>
        <w:spacing w:before="120" w:after="120" w:line="252" w:lineRule="auto"/>
        <w:ind w:left="540" w:hanging="540"/>
        <w:rPr>
          <w:rFonts w:ascii="Garamond" w:eastAsia="Garamond" w:hAnsi="Garamond" w:cs="Garamond"/>
          <w:sz w:val="24"/>
          <w:szCs w:val="24"/>
        </w:rPr>
      </w:pPr>
      <w:r>
        <w:rPr>
          <w:rFonts w:ascii="Garamond" w:hAnsi="Garamond"/>
          <w:sz w:val="24"/>
          <w:szCs w:val="24"/>
        </w:rPr>
        <w:t xml:space="preserve">M: </w:t>
      </w:r>
      <w:r>
        <w:rPr>
          <w:rFonts w:ascii="Garamond" w:hAnsi="Garamond"/>
          <w:sz w:val="24"/>
          <w:szCs w:val="24"/>
        </w:rPr>
        <w:tab/>
        <w:t>Lift up your hearts.</w:t>
      </w:r>
    </w:p>
    <w:p w14:paraId="675EE2F5" w14:textId="77777777" w:rsidR="005F74AE" w:rsidRDefault="00F844DF">
      <w:pPr>
        <w:pStyle w:val="Body"/>
        <w:tabs>
          <w:tab w:val="left" w:pos="540"/>
          <w:tab w:val="right" w:pos="8620"/>
        </w:tabs>
        <w:spacing w:before="120" w:after="120" w:line="252" w:lineRule="auto"/>
        <w:ind w:left="540" w:hanging="540"/>
        <w:rPr>
          <w:rFonts w:ascii="Garamond" w:eastAsia="Garamond" w:hAnsi="Garamond" w:cs="Garamond"/>
          <w:b/>
          <w:bCs/>
          <w:sz w:val="24"/>
          <w:szCs w:val="24"/>
        </w:rPr>
      </w:pPr>
      <w:r>
        <w:rPr>
          <w:rFonts w:ascii="Garamond" w:hAnsi="Garamond"/>
          <w:b/>
          <w:bCs/>
          <w:sz w:val="24"/>
          <w:szCs w:val="24"/>
        </w:rPr>
        <w:t xml:space="preserve">C: </w:t>
      </w:r>
      <w:r>
        <w:rPr>
          <w:rFonts w:ascii="Garamond" w:hAnsi="Garamond"/>
          <w:b/>
          <w:bCs/>
          <w:sz w:val="24"/>
          <w:szCs w:val="24"/>
        </w:rPr>
        <w:tab/>
        <w:t>We lift them up to the Lord.</w:t>
      </w:r>
    </w:p>
    <w:p w14:paraId="3E35CD3C" w14:textId="77777777" w:rsidR="005F74AE" w:rsidRDefault="00F844DF">
      <w:pPr>
        <w:pStyle w:val="Body"/>
        <w:tabs>
          <w:tab w:val="left" w:pos="540"/>
          <w:tab w:val="right" w:pos="8620"/>
        </w:tabs>
        <w:spacing w:before="120" w:after="120" w:line="252" w:lineRule="auto"/>
        <w:ind w:left="540" w:hanging="540"/>
        <w:rPr>
          <w:rFonts w:ascii="Garamond" w:eastAsia="Garamond" w:hAnsi="Garamond" w:cs="Garamond"/>
          <w:sz w:val="24"/>
          <w:szCs w:val="24"/>
        </w:rPr>
      </w:pPr>
      <w:r>
        <w:rPr>
          <w:rFonts w:ascii="Garamond" w:hAnsi="Garamond"/>
          <w:sz w:val="24"/>
          <w:szCs w:val="24"/>
        </w:rPr>
        <w:lastRenderedPageBreak/>
        <w:t>M:</w:t>
      </w:r>
      <w:r>
        <w:rPr>
          <w:rFonts w:ascii="Garamond" w:hAnsi="Garamond"/>
          <w:sz w:val="24"/>
          <w:szCs w:val="24"/>
        </w:rPr>
        <w:tab/>
        <w:t>Let us give thanks to the Lord our God.</w:t>
      </w:r>
    </w:p>
    <w:p w14:paraId="310F56C8" w14:textId="77777777" w:rsidR="005F74AE" w:rsidRDefault="00F844DF">
      <w:pPr>
        <w:pStyle w:val="Body"/>
        <w:tabs>
          <w:tab w:val="left" w:pos="540"/>
          <w:tab w:val="right" w:pos="8620"/>
        </w:tabs>
        <w:spacing w:before="120" w:after="12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It is right to give him thanks and praise.</w:t>
      </w:r>
    </w:p>
    <w:p w14:paraId="34810448" w14:textId="77777777" w:rsidR="005F74AE" w:rsidRDefault="00F844DF">
      <w:pPr>
        <w:pStyle w:val="Body"/>
        <w:widowControl w:val="0"/>
        <w:tabs>
          <w:tab w:val="left" w:pos="540"/>
          <w:tab w:val="right" w:pos="8620"/>
        </w:tabs>
        <w:spacing w:after="0" w:line="252" w:lineRule="auto"/>
        <w:ind w:left="540" w:hanging="540"/>
        <w:rPr>
          <w:rFonts w:ascii="Garamond" w:eastAsia="Garamond" w:hAnsi="Garamond" w:cs="Garamond"/>
          <w:sz w:val="24"/>
          <w:szCs w:val="24"/>
        </w:rPr>
      </w:pPr>
      <w:r>
        <w:rPr>
          <w:rFonts w:ascii="Garamond" w:hAnsi="Garamond"/>
          <w:sz w:val="24"/>
          <w:szCs w:val="24"/>
        </w:rPr>
        <w:t xml:space="preserve">M: </w:t>
      </w:r>
      <w:r>
        <w:rPr>
          <w:rFonts w:ascii="Garamond" w:hAnsi="Garamond"/>
          <w:sz w:val="24"/>
          <w:szCs w:val="24"/>
        </w:rPr>
        <w:tab/>
      </w:r>
      <w:r>
        <w:rPr>
          <w:rFonts w:ascii="Garamond" w:hAnsi="Garamond"/>
          <w:sz w:val="24"/>
          <w:szCs w:val="24"/>
        </w:rPr>
        <w:t>Praise to the God and Father of our Lord Jesus Christ! In love he has blessed us with every spiritual blessing.  He raised Christ from the dead and seated him at his right hand in the heavenly realms and placed all things under his feet for the benefit of the Church. Now have come the salvation and the power and the kingdom of our God and the authority of his Christ. To him who sits on the throne and to the Lamb be praise and thanks and honor and glory for ever and ever:</w:t>
      </w:r>
    </w:p>
    <w:p w14:paraId="548E1EE3" w14:textId="77777777" w:rsidR="005F74AE" w:rsidRDefault="005F74AE">
      <w:pPr>
        <w:pStyle w:val="Body"/>
        <w:widowControl w:val="0"/>
        <w:tabs>
          <w:tab w:val="right" w:pos="8620"/>
        </w:tabs>
        <w:spacing w:after="0"/>
        <w:rPr>
          <w:rFonts w:ascii="Garamond" w:eastAsia="Garamond" w:hAnsi="Garamond" w:cs="Garamond"/>
          <w:b/>
          <w:bCs/>
          <w:sz w:val="24"/>
          <w:szCs w:val="24"/>
        </w:rPr>
      </w:pPr>
    </w:p>
    <w:p w14:paraId="6B43D769" w14:textId="77777777" w:rsidR="005F74AE" w:rsidRDefault="00F844DF" w:rsidP="0040648C">
      <w:pPr>
        <w:pStyle w:val="Body"/>
        <w:widowControl w:val="0"/>
        <w:tabs>
          <w:tab w:val="right" w:pos="8620"/>
        </w:tabs>
        <w:spacing w:before="120" w:after="120"/>
        <w:rPr>
          <w:rFonts w:ascii="Garamond" w:eastAsia="Garamond" w:hAnsi="Garamond" w:cs="Garamond"/>
          <w:i/>
          <w:iCs/>
          <w:sz w:val="24"/>
          <w:szCs w:val="24"/>
        </w:rPr>
      </w:pPr>
      <w:r>
        <w:rPr>
          <w:rFonts w:ascii="Garamond" w:hAnsi="Garamond"/>
          <w:b/>
          <w:bCs/>
          <w:sz w:val="24"/>
          <w:szCs w:val="24"/>
          <w:lang w:val="de-DE"/>
        </w:rPr>
        <w:t xml:space="preserve">HOLY, HOLY, HOLY </w:t>
      </w:r>
      <w:r>
        <w:rPr>
          <w:rFonts w:ascii="Garamond" w:hAnsi="Garamond"/>
          <w:i/>
          <w:iCs/>
          <w:sz w:val="24"/>
          <w:szCs w:val="24"/>
        </w:rPr>
        <w:t xml:space="preserve">– </w:t>
      </w:r>
      <w:r>
        <w:rPr>
          <w:rFonts w:ascii="Garamond" w:hAnsi="Garamond"/>
          <w:i/>
          <w:iCs/>
          <w:sz w:val="24"/>
          <w:szCs w:val="24"/>
          <w:lang w:val="nl-NL"/>
        </w:rPr>
        <w:t>Sanctus</w:t>
      </w:r>
    </w:p>
    <w:p w14:paraId="24ABB508" w14:textId="77777777" w:rsidR="005F74AE" w:rsidRDefault="00F844DF">
      <w:pPr>
        <w:pStyle w:val="Body"/>
        <w:widowControl w:val="0"/>
        <w:tabs>
          <w:tab w:val="right" w:pos="8620"/>
        </w:tabs>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64811C69" wp14:editId="6101C97D">
            <wp:extent cx="4714875" cy="2152650"/>
            <wp:effectExtent l="0" t="0" r="9525" b="0"/>
            <wp:docPr id="1073741850" name="officeArt object" descr="Picture 17"/>
            <wp:cNvGraphicFramePr/>
            <a:graphic xmlns:a="http://schemas.openxmlformats.org/drawingml/2006/main">
              <a:graphicData uri="http://schemas.openxmlformats.org/drawingml/2006/picture">
                <pic:pic xmlns:pic="http://schemas.openxmlformats.org/drawingml/2006/picture">
                  <pic:nvPicPr>
                    <pic:cNvPr id="1073741850" name="Picture 17" descr="Picture 17"/>
                    <pic:cNvPicPr>
                      <a:picLocks noChangeAspect="1"/>
                    </pic:cNvPicPr>
                  </pic:nvPicPr>
                  <pic:blipFill>
                    <a:blip r:embed="rId27"/>
                    <a:srcRect b="49727"/>
                    <a:stretch>
                      <a:fillRect/>
                    </a:stretch>
                  </pic:blipFill>
                  <pic:spPr>
                    <a:xfrm>
                      <a:off x="0" y="0"/>
                      <a:ext cx="4715195" cy="2152796"/>
                    </a:xfrm>
                    <a:prstGeom prst="rect">
                      <a:avLst/>
                    </a:prstGeom>
                    <a:ln w="12700" cap="flat">
                      <a:noFill/>
                      <a:miter lim="400000"/>
                    </a:ln>
                    <a:effectLst/>
                  </pic:spPr>
                </pic:pic>
              </a:graphicData>
            </a:graphic>
          </wp:inline>
        </w:drawing>
      </w:r>
    </w:p>
    <w:p w14:paraId="6A4CBE4F" w14:textId="77777777" w:rsidR="005F74AE" w:rsidRDefault="00F844DF">
      <w:pPr>
        <w:pStyle w:val="Body"/>
        <w:tabs>
          <w:tab w:val="right" w:pos="8620"/>
        </w:tabs>
        <w:ind w:left="540" w:hanging="540"/>
        <w:jc w:val="center"/>
        <w:rPr>
          <w:rFonts w:ascii="Garamond" w:eastAsia="Garamond" w:hAnsi="Garamond" w:cs="Garamond"/>
          <w:b/>
          <w:bCs/>
          <w:sz w:val="24"/>
          <w:szCs w:val="24"/>
        </w:rPr>
      </w:pPr>
      <w:r>
        <w:rPr>
          <w:rFonts w:ascii="Garamond" w:eastAsia="Garamond" w:hAnsi="Garamond" w:cs="Garamond"/>
          <w:noProof/>
          <w:sz w:val="24"/>
          <w:szCs w:val="24"/>
        </w:rPr>
        <w:drawing>
          <wp:inline distT="0" distB="0" distL="0" distR="0" wp14:anchorId="547552EC" wp14:editId="07E05332">
            <wp:extent cx="4724400" cy="2143125"/>
            <wp:effectExtent l="0" t="0" r="0" b="9525"/>
            <wp:docPr id="1073741851" name="officeArt object" descr="Picture 17"/>
            <wp:cNvGraphicFramePr/>
            <a:graphic xmlns:a="http://schemas.openxmlformats.org/drawingml/2006/main">
              <a:graphicData uri="http://schemas.openxmlformats.org/drawingml/2006/picture">
                <pic:pic xmlns:pic="http://schemas.openxmlformats.org/drawingml/2006/picture">
                  <pic:nvPicPr>
                    <pic:cNvPr id="1073741851" name="Picture 17" descr="Picture 17"/>
                    <pic:cNvPicPr>
                      <a:picLocks noChangeAspect="1"/>
                    </pic:cNvPicPr>
                  </pic:nvPicPr>
                  <pic:blipFill>
                    <a:blip r:embed="rId27"/>
                    <a:srcRect t="50113"/>
                    <a:stretch>
                      <a:fillRect/>
                    </a:stretch>
                  </pic:blipFill>
                  <pic:spPr>
                    <a:xfrm>
                      <a:off x="0" y="0"/>
                      <a:ext cx="4724720" cy="2143270"/>
                    </a:xfrm>
                    <a:prstGeom prst="rect">
                      <a:avLst/>
                    </a:prstGeom>
                    <a:ln w="12700" cap="flat">
                      <a:noFill/>
                      <a:miter lim="400000"/>
                    </a:ln>
                    <a:effectLst/>
                  </pic:spPr>
                </pic:pic>
              </a:graphicData>
            </a:graphic>
          </wp:inline>
        </w:drawing>
      </w:r>
    </w:p>
    <w:p w14:paraId="1D2DC4B4" w14:textId="14D20B62" w:rsidR="005F74AE" w:rsidRDefault="00F844DF">
      <w:pPr>
        <w:pStyle w:val="Body"/>
        <w:tabs>
          <w:tab w:val="right" w:pos="8620"/>
        </w:tabs>
        <w:spacing w:before="480" w:after="120"/>
        <w:ind w:left="540" w:hanging="540"/>
        <w:rPr>
          <w:rFonts w:ascii="Garamond" w:eastAsia="Garamond" w:hAnsi="Garamond" w:cs="Garamond"/>
          <w:b/>
          <w:bCs/>
          <w:sz w:val="24"/>
          <w:szCs w:val="24"/>
        </w:rPr>
      </w:pPr>
      <w:r>
        <w:rPr>
          <w:rFonts w:ascii="Garamond" w:hAnsi="Garamond"/>
          <w:b/>
          <w:bCs/>
          <w:sz w:val="24"/>
          <w:szCs w:val="24"/>
        </w:rPr>
        <w:lastRenderedPageBreak/>
        <w:t>WORDS OF INSTITUTION</w:t>
      </w:r>
      <w:r>
        <w:rPr>
          <w:rFonts w:ascii="Garamond" w:hAnsi="Garamond"/>
          <w:b/>
          <w:bCs/>
          <w:sz w:val="24"/>
          <w:szCs w:val="24"/>
        </w:rPr>
        <w:tab/>
      </w:r>
      <w:r>
        <w:rPr>
          <w:rFonts w:ascii="Garamond" w:hAnsi="Garamond"/>
          <w:i/>
          <w:iCs/>
          <w:sz w:val="24"/>
          <w:szCs w:val="24"/>
        </w:rPr>
        <w:t>Matthew 26, Mark 14, Luke 22</w:t>
      </w:r>
    </w:p>
    <w:p w14:paraId="7FDFE55C" w14:textId="77777777" w:rsidR="005F74AE" w:rsidRDefault="00F844DF" w:rsidP="00C254DF">
      <w:pPr>
        <w:pStyle w:val="Body"/>
        <w:tabs>
          <w:tab w:val="left" w:pos="540"/>
          <w:tab w:val="right" w:pos="6840"/>
        </w:tabs>
        <w:spacing w:after="0" w:line="252" w:lineRule="auto"/>
        <w:ind w:left="547" w:right="1800" w:hanging="547"/>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3360" behindDoc="0" locked="0" layoutInCell="1" allowOverlap="1" wp14:anchorId="3F6CB698" wp14:editId="48A5A8BB">
                <wp:simplePos x="0" y="0"/>
                <wp:positionH relativeFrom="column">
                  <wp:posOffset>4352925</wp:posOffset>
                </wp:positionH>
                <wp:positionV relativeFrom="line">
                  <wp:posOffset>18415</wp:posOffset>
                </wp:positionV>
                <wp:extent cx="1273175" cy="1495425"/>
                <wp:effectExtent l="0" t="0" r="0" b="0"/>
                <wp:wrapNone/>
                <wp:docPr id="1073741852" name="officeArt object" descr="Text Box 31"/>
                <wp:cNvGraphicFramePr/>
                <a:graphic xmlns:a="http://schemas.openxmlformats.org/drawingml/2006/main">
                  <a:graphicData uri="http://schemas.microsoft.com/office/word/2010/wordprocessingShape">
                    <wps:wsp>
                      <wps:cNvSpPr txBox="1"/>
                      <wps:spPr>
                        <a:xfrm>
                          <a:off x="0" y="0"/>
                          <a:ext cx="1273175" cy="1495425"/>
                        </a:xfrm>
                        <a:prstGeom prst="rect">
                          <a:avLst/>
                        </a:prstGeom>
                        <a:solidFill>
                          <a:srgbClr val="FFFFFF"/>
                        </a:solidFill>
                        <a:ln w="12700" cap="flat">
                          <a:noFill/>
                          <a:miter lim="400000"/>
                        </a:ln>
                        <a:effectLst/>
                      </wps:spPr>
                      <wps:txbx>
                        <w:txbxContent>
                          <w:p w14:paraId="02EF98D9" w14:textId="77777777" w:rsidR="005F74AE" w:rsidRDefault="00F844DF">
                            <w:pPr>
                              <w:pStyle w:val="Body"/>
                              <w:spacing w:after="0" w:line="264" w:lineRule="auto"/>
                            </w:pPr>
                            <w:r>
                              <w:rPr>
                                <w:rFonts w:ascii="Garamond" w:hAnsi="Garamond"/>
                                <w:i/>
                                <w:iCs/>
                              </w:rPr>
                              <w:t>The Words of institution both proclaim the words of Jesus to the congregation and sets apart the bread and wine for the Lord</w:t>
                            </w:r>
                            <w:r>
                              <w:rPr>
                                <w:rFonts w:ascii="Garamond" w:hAnsi="Garamond"/>
                                <w:i/>
                                <w:iCs/>
                              </w:rPr>
                              <w:t>’</w:t>
                            </w:r>
                            <w:r>
                              <w:rPr>
                                <w:rFonts w:ascii="Garamond" w:hAnsi="Garamond"/>
                                <w:i/>
                                <w:iCs/>
                              </w:rPr>
                              <w:t>s Supper.</w:t>
                            </w:r>
                          </w:p>
                        </w:txbxContent>
                      </wps:txbx>
                      <wps:bodyPr wrap="square" lIns="45719" tIns="45719" rIns="45719" bIns="45719" numCol="1" anchor="t">
                        <a:noAutofit/>
                      </wps:bodyPr>
                    </wps:wsp>
                  </a:graphicData>
                </a:graphic>
              </wp:anchor>
            </w:drawing>
          </mc:Choice>
          <mc:Fallback>
            <w:pict>
              <v:shape w14:anchorId="3F6CB698" id="_x0000_s1029" type="#_x0000_t202" alt="Text Box 31" style="position:absolute;left:0;text-align:left;margin-left:342.75pt;margin-top:1.45pt;width:100.25pt;height:117.75pt;z-index:2516633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" stroked="f" strokeweight="1pt">
                <v:stroke miterlimit="4"/>
                <v:textbox inset="1.27mm,1.27mm,1.27mm,1.27mm">
                  <w:txbxContent>
                    <w:p w14:paraId="02EF98D9" w14:textId="77777777" w:rsidR="005F74AE" w:rsidRDefault="00F844DF">
                      <w:pPr>
                        <w:pStyle w:val="Body"/>
                        <w:spacing w:after="0" w:line="264" w:lineRule="auto"/>
                      </w:pPr>
                      <w:r>
                        <w:rPr>
                          <w:rFonts w:ascii="Garamond" w:hAnsi="Garamond"/>
                          <w:i/>
                          <w:iCs/>
                        </w:rPr>
                        <w:t>The Words of institution both proclaim the words of Jesus to the congregation and sets apart the bread and wine for the Lord</w:t>
                      </w:r>
                      <w:r>
                        <w:rPr>
                          <w:rFonts w:ascii="Garamond" w:hAnsi="Garamond"/>
                          <w:i/>
                          <w:iCs/>
                        </w:rPr>
                        <w:t>’</w:t>
                      </w:r>
                      <w:r>
                        <w:rPr>
                          <w:rFonts w:ascii="Garamond" w:hAnsi="Garamond"/>
                          <w:i/>
                          <w:iCs/>
                        </w:rPr>
                        <w:t>s Supper.</w:t>
                      </w:r>
                    </w:p>
                  </w:txbxContent>
                </v:textbox>
                <w10:wrap anchory="line"/>
              </v:shape>
            </w:pict>
          </mc:Fallback>
        </mc:AlternateContent>
      </w:r>
      <w:r>
        <w:rPr>
          <w:rFonts w:ascii="Garamond" w:hAnsi="Garamond"/>
          <w:sz w:val="24"/>
          <w:szCs w:val="24"/>
        </w:rPr>
        <w:t xml:space="preserve">M: </w:t>
      </w:r>
      <w:r>
        <w:rPr>
          <w:rFonts w:ascii="Garamond" w:hAnsi="Garamond"/>
          <w:sz w:val="24"/>
          <w:szCs w:val="24"/>
        </w:rPr>
        <w:tab/>
      </w:r>
      <w:r>
        <w:rPr>
          <w:rFonts w:ascii="Garamond" w:hAnsi="Garamond"/>
          <w:sz w:val="24"/>
          <w:szCs w:val="24"/>
        </w:rPr>
        <w:t xml:space="preserve">Our Lord Jesus Christ, on the night he was betrayed, took bread; and when he </w:t>
      </w:r>
      <w:proofErr w:type="gramStart"/>
      <w:r>
        <w:rPr>
          <w:rFonts w:ascii="Garamond" w:hAnsi="Garamond"/>
          <w:sz w:val="24"/>
          <w:szCs w:val="24"/>
        </w:rPr>
        <w:t>had  given</w:t>
      </w:r>
      <w:proofErr w:type="gramEnd"/>
      <w:r>
        <w:rPr>
          <w:rFonts w:ascii="Garamond" w:hAnsi="Garamond"/>
          <w:sz w:val="24"/>
          <w:szCs w:val="24"/>
        </w:rPr>
        <w:t xml:space="preserve"> thanks, he broke it and gave it to his disciples, saying: </w:t>
      </w:r>
      <w:r>
        <w:rPr>
          <w:rFonts w:ascii="Garamond" w:hAnsi="Garamond"/>
          <w:sz w:val="24"/>
          <w:szCs w:val="24"/>
        </w:rPr>
        <w:t>“</w:t>
      </w:r>
      <w:r>
        <w:rPr>
          <w:rFonts w:ascii="Garamond" w:hAnsi="Garamond"/>
          <w:sz w:val="24"/>
          <w:szCs w:val="24"/>
        </w:rPr>
        <w:t xml:space="preserve">Take and eat. This is my </w:t>
      </w:r>
      <w:proofErr w:type="gramStart"/>
      <w:r>
        <w:rPr>
          <w:rFonts w:ascii="Arial Unicode MS" w:hAnsi="Arial Unicode MS"/>
          <w:sz w:val="24"/>
          <w:szCs w:val="24"/>
        </w:rPr>
        <w:t>✙</w:t>
      </w:r>
      <w:r>
        <w:rPr>
          <w:rFonts w:ascii="Garamond" w:hAnsi="Garamond"/>
          <w:sz w:val="24"/>
          <w:szCs w:val="24"/>
        </w:rPr>
        <w:t xml:space="preserve">  body</w:t>
      </w:r>
      <w:proofErr w:type="gramEnd"/>
      <w:r>
        <w:rPr>
          <w:rFonts w:ascii="Garamond" w:hAnsi="Garamond"/>
          <w:sz w:val="24"/>
          <w:szCs w:val="24"/>
        </w:rPr>
        <w:t>, which is given for you. Do this in remembrance of me.</w:t>
      </w:r>
      <w:r>
        <w:rPr>
          <w:rFonts w:ascii="Garamond" w:hAnsi="Garamond"/>
          <w:sz w:val="24"/>
          <w:szCs w:val="24"/>
        </w:rPr>
        <w:t>”</w:t>
      </w:r>
    </w:p>
    <w:p w14:paraId="4B6EEE8F" w14:textId="77777777" w:rsidR="005F74AE" w:rsidRDefault="00F844DF" w:rsidP="00C254DF">
      <w:pPr>
        <w:pStyle w:val="Body"/>
        <w:widowControl w:val="0"/>
        <w:tabs>
          <w:tab w:val="left" w:pos="540"/>
          <w:tab w:val="right" w:pos="6840"/>
        </w:tabs>
        <w:spacing w:before="120" w:after="0" w:line="252" w:lineRule="auto"/>
        <w:ind w:left="547" w:right="1800" w:hanging="547"/>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rPr>
        <w:t xml:space="preserve">Then he took the cup, gave thanks, and gave it to them, saying, </w:t>
      </w:r>
      <w:r>
        <w:rPr>
          <w:rFonts w:ascii="Garamond" w:hAnsi="Garamond"/>
          <w:sz w:val="24"/>
          <w:szCs w:val="24"/>
        </w:rPr>
        <w:t>“</w:t>
      </w:r>
      <w:r>
        <w:rPr>
          <w:rFonts w:ascii="Garamond" w:hAnsi="Garamond"/>
          <w:sz w:val="24"/>
          <w:szCs w:val="24"/>
        </w:rPr>
        <w:t xml:space="preserve">Drink from it all of you; this is my </w:t>
      </w:r>
      <w:proofErr w:type="gramStart"/>
      <w:r>
        <w:rPr>
          <w:rFonts w:ascii="Arial Unicode MS" w:hAnsi="Arial Unicode MS"/>
          <w:sz w:val="24"/>
          <w:szCs w:val="24"/>
        </w:rPr>
        <w:t>✙</w:t>
      </w:r>
      <w:r>
        <w:rPr>
          <w:rFonts w:ascii="Garamond" w:hAnsi="Garamond"/>
          <w:sz w:val="24"/>
          <w:szCs w:val="24"/>
        </w:rPr>
        <w:t xml:space="preserve">  blood</w:t>
      </w:r>
      <w:proofErr w:type="gramEnd"/>
      <w:r>
        <w:rPr>
          <w:rFonts w:ascii="Garamond" w:hAnsi="Garamond"/>
          <w:sz w:val="24"/>
          <w:szCs w:val="24"/>
        </w:rPr>
        <w:t xml:space="preserve"> of the new covenant, which is poured out for you for the forgiveness of sins. Do this, whenever you drink it, in remembrance of me.</w:t>
      </w:r>
      <w:r>
        <w:rPr>
          <w:rFonts w:ascii="Garamond" w:hAnsi="Garamond"/>
          <w:sz w:val="24"/>
          <w:szCs w:val="24"/>
        </w:rPr>
        <w:t xml:space="preserve">”  </w:t>
      </w:r>
    </w:p>
    <w:p w14:paraId="79C2D2C4" w14:textId="77777777" w:rsidR="005F74AE" w:rsidRDefault="005F74AE">
      <w:pPr>
        <w:pStyle w:val="Body"/>
        <w:widowControl w:val="0"/>
        <w:tabs>
          <w:tab w:val="right" w:pos="8620"/>
        </w:tabs>
        <w:spacing w:after="0"/>
        <w:ind w:left="540" w:hanging="540"/>
        <w:rPr>
          <w:rFonts w:ascii="Garamond" w:eastAsia="Garamond" w:hAnsi="Garamond" w:cs="Garamond"/>
          <w:b/>
          <w:bCs/>
          <w:sz w:val="24"/>
          <w:szCs w:val="24"/>
        </w:rPr>
      </w:pPr>
    </w:p>
    <w:p w14:paraId="421C9BD8" w14:textId="77777777" w:rsidR="005F74AE" w:rsidRDefault="00F844DF">
      <w:pPr>
        <w:pStyle w:val="Body"/>
        <w:widowControl w:val="0"/>
        <w:tabs>
          <w:tab w:val="right" w:pos="8620"/>
        </w:tabs>
        <w:spacing w:after="80"/>
        <w:ind w:left="540" w:hanging="540"/>
        <w:rPr>
          <w:rFonts w:ascii="Garamond" w:eastAsia="Garamond" w:hAnsi="Garamond" w:cs="Garamond"/>
          <w:i/>
          <w:iCs/>
          <w:sz w:val="24"/>
          <w:szCs w:val="24"/>
        </w:rPr>
      </w:pPr>
      <w:r>
        <w:rPr>
          <w:rFonts w:ascii="Garamond" w:hAnsi="Garamond"/>
          <w:b/>
          <w:bCs/>
          <w:sz w:val="24"/>
          <w:szCs w:val="24"/>
        </w:rPr>
        <w:t>PEACE OF THE LORD</w:t>
      </w:r>
      <w:r>
        <w:rPr>
          <w:rFonts w:ascii="Garamond" w:hAnsi="Garamond"/>
          <w:sz w:val="24"/>
          <w:szCs w:val="24"/>
        </w:rPr>
        <w:t xml:space="preserve"> – </w:t>
      </w:r>
      <w:r>
        <w:rPr>
          <w:rFonts w:ascii="Garamond" w:hAnsi="Garamond"/>
          <w:i/>
          <w:iCs/>
          <w:sz w:val="24"/>
          <w:szCs w:val="24"/>
          <w:lang w:val="it-IT"/>
        </w:rPr>
        <w:t>Pax Domini</w:t>
      </w:r>
      <w:r>
        <w:rPr>
          <w:rFonts w:ascii="Garamond" w:hAnsi="Garamond"/>
          <w:i/>
          <w:iCs/>
          <w:sz w:val="24"/>
          <w:szCs w:val="24"/>
          <w:lang w:val="it-IT"/>
        </w:rPr>
        <w:tab/>
        <w:t>John 20:19</w:t>
      </w:r>
    </w:p>
    <w:p w14:paraId="5E938402" w14:textId="77777777" w:rsidR="005F74AE" w:rsidRDefault="00F844DF">
      <w:pPr>
        <w:pStyle w:val="Body"/>
        <w:widowControl w:val="0"/>
        <w:tabs>
          <w:tab w:val="right" w:pos="8620"/>
        </w:tabs>
        <w:spacing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The peace of the Lord be with you always.</w:t>
      </w:r>
      <w:r>
        <w:rPr>
          <w:rFonts w:ascii="Garamond" w:hAnsi="Garamond"/>
          <w:sz w:val="24"/>
          <w:szCs w:val="24"/>
        </w:rPr>
        <w:t xml:space="preserve"> </w:t>
      </w:r>
      <w:r>
        <w:rPr>
          <w:rFonts w:ascii="Garamond" w:hAnsi="Garamond"/>
          <w:sz w:val="24"/>
          <w:szCs w:val="24"/>
        </w:rPr>
        <w:t xml:space="preserve"> </w:t>
      </w:r>
    </w:p>
    <w:p w14:paraId="5C3C390F" w14:textId="77777777" w:rsidR="005F74AE" w:rsidRDefault="00F844DF">
      <w:pPr>
        <w:pStyle w:val="Body"/>
        <w:widowControl w:val="0"/>
        <w:tabs>
          <w:tab w:val="right" w:pos="8620"/>
        </w:tabs>
        <w:spacing w:before="80" w:after="0"/>
        <w:ind w:left="540" w:hanging="540"/>
        <w:rPr>
          <w:rFonts w:ascii="Garamond" w:eastAsia="Garamond" w:hAnsi="Garamond" w:cs="Garamond"/>
          <w:b/>
          <w:bCs/>
          <w:sz w:val="24"/>
          <w:szCs w:val="24"/>
        </w:rPr>
      </w:pPr>
      <w:r>
        <w:rPr>
          <w:rFonts w:ascii="Garamond" w:hAnsi="Garamond"/>
          <w:b/>
          <w:bCs/>
          <w:sz w:val="24"/>
          <w:szCs w:val="24"/>
        </w:rPr>
        <w:t xml:space="preserve">C: </w:t>
      </w:r>
      <w:r>
        <w:rPr>
          <w:rFonts w:ascii="Garamond" w:hAnsi="Garamond"/>
          <w:b/>
          <w:bCs/>
          <w:sz w:val="24"/>
          <w:szCs w:val="24"/>
        </w:rPr>
        <w:tab/>
        <w:t>Amen</w:t>
      </w:r>
    </w:p>
    <w:p w14:paraId="0D65E9B7" w14:textId="77777777" w:rsidR="005F74AE" w:rsidRDefault="005F74AE">
      <w:pPr>
        <w:pStyle w:val="Body"/>
        <w:widowControl w:val="0"/>
        <w:tabs>
          <w:tab w:val="right" w:pos="8620"/>
        </w:tabs>
        <w:spacing w:after="0"/>
        <w:ind w:left="540" w:hanging="540"/>
        <w:rPr>
          <w:rFonts w:ascii="Garamond" w:eastAsia="Garamond" w:hAnsi="Garamond" w:cs="Garamond"/>
          <w:b/>
          <w:bCs/>
          <w:sz w:val="24"/>
          <w:szCs w:val="24"/>
        </w:rPr>
      </w:pPr>
    </w:p>
    <w:p w14:paraId="19C3CF39" w14:textId="77777777" w:rsidR="005F74AE" w:rsidRDefault="00F844DF">
      <w:pPr>
        <w:pStyle w:val="Body"/>
        <w:widowControl w:val="0"/>
        <w:tabs>
          <w:tab w:val="right" w:pos="8620"/>
        </w:tabs>
        <w:spacing w:after="0"/>
        <w:ind w:left="540" w:hanging="540"/>
        <w:rPr>
          <w:rFonts w:ascii="Garamond" w:eastAsia="Garamond" w:hAnsi="Garamond" w:cs="Garamond"/>
          <w:b/>
          <w:bCs/>
          <w:sz w:val="24"/>
          <w:szCs w:val="24"/>
        </w:rPr>
      </w:pPr>
      <w:r>
        <w:rPr>
          <w:rFonts w:ascii="Garamond" w:hAnsi="Garamond"/>
          <w:b/>
          <w:bCs/>
          <w:sz w:val="24"/>
          <w:szCs w:val="24"/>
        </w:rPr>
        <w:t xml:space="preserve">O CHRIST, LAMB OF GOD </w:t>
      </w:r>
      <w:r>
        <w:rPr>
          <w:rFonts w:ascii="Garamond" w:hAnsi="Garamond"/>
          <w:i/>
          <w:iCs/>
          <w:sz w:val="24"/>
          <w:szCs w:val="24"/>
        </w:rPr>
        <w:t xml:space="preserve">– </w:t>
      </w:r>
      <w:r>
        <w:rPr>
          <w:rFonts w:ascii="Garamond" w:hAnsi="Garamond"/>
          <w:i/>
          <w:iCs/>
          <w:sz w:val="24"/>
          <w:szCs w:val="24"/>
          <w:lang w:val="de-DE"/>
        </w:rPr>
        <w:t>Agnus Dei</w:t>
      </w:r>
      <w:r>
        <w:rPr>
          <w:rFonts w:ascii="Garamond" w:hAnsi="Garamond"/>
          <w:i/>
          <w:iCs/>
          <w:sz w:val="24"/>
          <w:szCs w:val="24"/>
          <w:lang w:val="de-DE"/>
        </w:rPr>
        <w:tab/>
        <w:t>John 1:29</w:t>
      </w:r>
    </w:p>
    <w:p w14:paraId="07F18AF6" w14:textId="77777777" w:rsidR="005F74AE" w:rsidRDefault="00F844DF">
      <w:pPr>
        <w:pStyle w:val="Body"/>
        <w:widowControl w:val="0"/>
        <w:tabs>
          <w:tab w:val="right" w:pos="8620"/>
        </w:tabs>
        <w:spacing w:before="120" w:after="0"/>
        <w:ind w:left="540" w:hanging="540"/>
        <w:jc w:val="center"/>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1646DAAA" wp14:editId="373F5F3C">
            <wp:extent cx="4572000" cy="2877015"/>
            <wp:effectExtent l="0" t="0" r="0" b="0"/>
            <wp:docPr id="1073741853" name="officeArt object" descr="Picture 19"/>
            <wp:cNvGraphicFramePr/>
            <a:graphic xmlns:a="http://schemas.openxmlformats.org/drawingml/2006/main">
              <a:graphicData uri="http://schemas.openxmlformats.org/drawingml/2006/picture">
                <pic:pic xmlns:pic="http://schemas.openxmlformats.org/drawingml/2006/picture">
                  <pic:nvPicPr>
                    <pic:cNvPr id="1073741853" name="Picture 19" descr="Picture 19"/>
                    <pic:cNvPicPr>
                      <a:picLocks noChangeAspect="1"/>
                    </pic:cNvPicPr>
                  </pic:nvPicPr>
                  <pic:blipFill>
                    <a:blip r:embed="rId28"/>
                    <a:srcRect b="18851"/>
                    <a:stretch>
                      <a:fillRect/>
                    </a:stretch>
                  </pic:blipFill>
                  <pic:spPr>
                    <a:xfrm>
                      <a:off x="0" y="0"/>
                      <a:ext cx="4572000" cy="2877015"/>
                    </a:xfrm>
                    <a:prstGeom prst="rect">
                      <a:avLst/>
                    </a:prstGeom>
                    <a:ln w="12700" cap="flat">
                      <a:noFill/>
                      <a:miter lim="400000"/>
                    </a:ln>
                    <a:effectLst/>
                  </pic:spPr>
                </pic:pic>
              </a:graphicData>
            </a:graphic>
          </wp:inline>
        </w:drawing>
      </w:r>
    </w:p>
    <w:p w14:paraId="586CBD42" w14:textId="77777777" w:rsidR="005F74AE" w:rsidRDefault="00F844DF">
      <w:pPr>
        <w:pStyle w:val="Body"/>
        <w:tabs>
          <w:tab w:val="left" w:pos="450"/>
          <w:tab w:val="right" w:pos="8620"/>
        </w:tabs>
        <w:spacing w:after="0"/>
        <w:ind w:left="540" w:hanging="540"/>
        <w:jc w:val="center"/>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15355279" wp14:editId="39A99EFC">
            <wp:extent cx="4572000" cy="657251"/>
            <wp:effectExtent l="0" t="0" r="0" b="0"/>
            <wp:docPr id="1073741854" name="officeArt object" descr="Picture 19"/>
            <wp:cNvGraphicFramePr/>
            <a:graphic xmlns:a="http://schemas.openxmlformats.org/drawingml/2006/main">
              <a:graphicData uri="http://schemas.openxmlformats.org/drawingml/2006/picture">
                <pic:pic xmlns:pic="http://schemas.openxmlformats.org/drawingml/2006/picture">
                  <pic:nvPicPr>
                    <pic:cNvPr id="1073741854" name="Picture 19" descr="Picture 19"/>
                    <pic:cNvPicPr>
                      <a:picLocks noChangeAspect="1"/>
                    </pic:cNvPicPr>
                  </pic:nvPicPr>
                  <pic:blipFill>
                    <a:blip r:embed="rId28"/>
                    <a:srcRect t="81462"/>
                    <a:stretch>
                      <a:fillRect/>
                    </a:stretch>
                  </pic:blipFill>
                  <pic:spPr>
                    <a:xfrm>
                      <a:off x="0" y="0"/>
                      <a:ext cx="4572000" cy="657251"/>
                    </a:xfrm>
                    <a:prstGeom prst="rect">
                      <a:avLst/>
                    </a:prstGeom>
                    <a:ln w="12700" cap="flat">
                      <a:noFill/>
                      <a:miter lim="400000"/>
                    </a:ln>
                    <a:effectLst/>
                  </pic:spPr>
                </pic:pic>
              </a:graphicData>
            </a:graphic>
          </wp:inline>
        </w:drawing>
      </w:r>
    </w:p>
    <w:p w14:paraId="3B701E52" w14:textId="77777777" w:rsidR="00C94ECA" w:rsidRDefault="00C94ECA">
      <w:pPr>
        <w:pStyle w:val="Body"/>
        <w:tabs>
          <w:tab w:val="left" w:pos="450"/>
          <w:tab w:val="right" w:pos="8620"/>
        </w:tabs>
        <w:spacing w:before="240" w:after="120"/>
        <w:ind w:left="540" w:hanging="540"/>
        <w:rPr>
          <w:rFonts w:ascii="Garamond" w:hAnsi="Garamond"/>
          <w:b/>
          <w:bCs/>
          <w:sz w:val="24"/>
          <w:szCs w:val="24"/>
        </w:rPr>
      </w:pPr>
    </w:p>
    <w:p w14:paraId="5EA5682A" w14:textId="5D2A50F1" w:rsidR="005F74AE" w:rsidRDefault="00F844DF">
      <w:pPr>
        <w:pStyle w:val="Body"/>
        <w:tabs>
          <w:tab w:val="left" w:pos="450"/>
          <w:tab w:val="right" w:pos="8620"/>
        </w:tabs>
        <w:spacing w:before="240" w:after="120"/>
        <w:ind w:left="540" w:hanging="540"/>
        <w:rPr>
          <w:rFonts w:ascii="Garamond" w:eastAsia="Garamond" w:hAnsi="Garamond" w:cs="Garamond"/>
          <w:b/>
          <w:bCs/>
          <w:sz w:val="24"/>
          <w:szCs w:val="24"/>
        </w:rPr>
      </w:pPr>
      <w:r>
        <w:rPr>
          <w:rFonts w:ascii="Garamond" w:hAnsi="Garamond"/>
          <w:b/>
          <w:bCs/>
          <w:sz w:val="24"/>
          <w:szCs w:val="24"/>
        </w:rPr>
        <w:t>DISTRIBUTION</w:t>
      </w:r>
    </w:p>
    <w:p w14:paraId="0A99EF46" w14:textId="77777777" w:rsidR="005F74AE" w:rsidRDefault="00F844DF">
      <w:pPr>
        <w:pStyle w:val="Body"/>
        <w:tabs>
          <w:tab w:val="right" w:pos="8620"/>
        </w:tabs>
        <w:spacing w:before="120" w:after="0" w:line="252" w:lineRule="auto"/>
        <w:rPr>
          <w:rFonts w:ascii="Garamond" w:eastAsia="Garamond" w:hAnsi="Garamond" w:cs="Garamond"/>
          <w:sz w:val="24"/>
          <w:szCs w:val="24"/>
        </w:rPr>
      </w:pPr>
      <w:r>
        <w:rPr>
          <w:rFonts w:ascii="Garamond" w:hAnsi="Garamond"/>
          <w:sz w:val="24"/>
          <w:szCs w:val="24"/>
        </w:rPr>
        <w:t xml:space="preserve">Those who will be receiving Holy Communion today may wish to read </w:t>
      </w:r>
      <w:r>
        <w:rPr>
          <w:rFonts w:ascii="Garamond" w:hAnsi="Garamond"/>
          <w:b/>
          <w:bCs/>
          <w:sz w:val="24"/>
          <w:szCs w:val="24"/>
        </w:rPr>
        <w:t>Personal Preparation for Holy Communion</w:t>
      </w:r>
      <w:r>
        <w:rPr>
          <w:rFonts w:ascii="Garamond" w:hAnsi="Garamond"/>
          <w:sz w:val="24"/>
          <w:szCs w:val="24"/>
        </w:rPr>
        <w:t xml:space="preserve">, found on page 156 in the front section of the hymnal. This page helps us put into practice what the Bible encourages: </w:t>
      </w:r>
      <w:r>
        <w:rPr>
          <w:rFonts w:ascii="Garamond" w:hAnsi="Garamond"/>
          <w:sz w:val="24"/>
          <w:szCs w:val="24"/>
        </w:rPr>
        <w:t>“</w:t>
      </w:r>
      <w:r>
        <w:rPr>
          <w:rFonts w:ascii="Garamond" w:hAnsi="Garamond"/>
          <w:i/>
          <w:iCs/>
          <w:sz w:val="24"/>
          <w:szCs w:val="24"/>
        </w:rPr>
        <w:t>Everyone ought to examine themselves before they eat of the bread and drink from the cup.</w:t>
      </w:r>
      <w:r>
        <w:rPr>
          <w:rFonts w:ascii="Garamond" w:hAnsi="Garamond"/>
          <w:i/>
          <w:iCs/>
          <w:sz w:val="24"/>
          <w:szCs w:val="24"/>
        </w:rPr>
        <w:t xml:space="preserve">” </w:t>
      </w:r>
      <w:r>
        <w:rPr>
          <w:rFonts w:ascii="Garamond" w:hAnsi="Garamond"/>
          <w:i/>
          <w:iCs/>
          <w:sz w:val="24"/>
          <w:szCs w:val="24"/>
        </w:rPr>
        <w:t>(1 Corinthians 11:28)</w:t>
      </w:r>
      <w:r>
        <w:rPr>
          <w:rFonts w:ascii="Garamond" w:hAnsi="Garamond"/>
          <w:sz w:val="24"/>
          <w:szCs w:val="24"/>
        </w:rPr>
        <w:t xml:space="preserve"> </w:t>
      </w:r>
    </w:p>
    <w:p w14:paraId="4E7D0601" w14:textId="77777777" w:rsidR="005F74AE" w:rsidRDefault="00F844DF">
      <w:pPr>
        <w:pStyle w:val="Body"/>
        <w:tabs>
          <w:tab w:val="right" w:pos="8620"/>
        </w:tabs>
        <w:spacing w:before="120" w:after="0" w:line="252" w:lineRule="auto"/>
        <w:rPr>
          <w:rFonts w:ascii="Garamond" w:eastAsia="Garamond" w:hAnsi="Garamond" w:cs="Garamond"/>
          <w:i/>
          <w:iCs/>
          <w:sz w:val="24"/>
          <w:szCs w:val="24"/>
        </w:rPr>
      </w:pPr>
      <w:r>
        <w:rPr>
          <w:rFonts w:ascii="Garamond" w:hAnsi="Garamond"/>
          <w:i/>
          <w:iCs/>
          <w:sz w:val="24"/>
          <w:szCs w:val="24"/>
        </w:rPr>
        <w:t xml:space="preserve">Christ Lutheran Church confesses and practices the Biblical teaching of a </w:t>
      </w:r>
      <w:r>
        <w:rPr>
          <w:rFonts w:ascii="Garamond" w:hAnsi="Garamond"/>
          <w:b/>
          <w:bCs/>
          <w:i/>
          <w:iCs/>
          <w:sz w:val="24"/>
          <w:szCs w:val="24"/>
        </w:rPr>
        <w:t>Closed Communion</w:t>
      </w:r>
      <w:r>
        <w:rPr>
          <w:rFonts w:ascii="Garamond" w:hAnsi="Garamond"/>
          <w:i/>
          <w:iCs/>
          <w:sz w:val="24"/>
          <w:szCs w:val="24"/>
        </w:rPr>
        <w:t>. We ask that only members of the Wisconsin Synod [WELS] or the Evangelical Lutheran Synod [ELS] join us at the Lord</w:t>
      </w:r>
      <w:r>
        <w:rPr>
          <w:rFonts w:ascii="Garamond" w:hAnsi="Garamond"/>
          <w:i/>
          <w:iCs/>
          <w:sz w:val="24"/>
          <w:szCs w:val="24"/>
        </w:rPr>
        <w:t>’</w:t>
      </w:r>
      <w:r>
        <w:rPr>
          <w:rFonts w:ascii="Garamond" w:hAnsi="Garamond"/>
          <w:i/>
          <w:iCs/>
          <w:sz w:val="24"/>
          <w:szCs w:val="24"/>
        </w:rPr>
        <w:t xml:space="preserve">s Table. If you have questions concerning our communion </w:t>
      </w:r>
      <w:r>
        <w:rPr>
          <w:rFonts w:ascii="Garamond" w:hAnsi="Garamond"/>
          <w:i/>
          <w:iCs/>
          <w:sz w:val="24"/>
          <w:szCs w:val="24"/>
        </w:rPr>
        <w:t>practice, or would like to inquire about how you, too, can commune with us, please speak with the Pastor following the service.</w:t>
      </w:r>
    </w:p>
    <w:p w14:paraId="2D5C2955" w14:textId="77777777" w:rsidR="005F74AE" w:rsidRDefault="005F74AE">
      <w:pPr>
        <w:pStyle w:val="Body"/>
        <w:tabs>
          <w:tab w:val="right" w:pos="8620"/>
        </w:tabs>
        <w:spacing w:before="120"/>
        <w:rPr>
          <w:rFonts w:ascii="Garamond" w:eastAsia="Garamond" w:hAnsi="Garamond" w:cs="Garamond"/>
          <w:b/>
          <w:bCs/>
          <w:sz w:val="24"/>
          <w:szCs w:val="24"/>
        </w:rPr>
      </w:pPr>
    </w:p>
    <w:p w14:paraId="43AA7AF8" w14:textId="77777777" w:rsidR="005F74AE" w:rsidRDefault="00F844DF" w:rsidP="00C94ECA">
      <w:pPr>
        <w:pStyle w:val="Body"/>
        <w:tabs>
          <w:tab w:val="right" w:pos="8620"/>
        </w:tabs>
        <w:spacing w:before="360"/>
        <w:rPr>
          <w:rFonts w:ascii="Garamond" w:eastAsia="Garamond" w:hAnsi="Garamond" w:cs="Garamond"/>
          <w:i/>
          <w:iCs/>
          <w:sz w:val="24"/>
          <w:szCs w:val="24"/>
        </w:rPr>
      </w:pPr>
      <w:r>
        <w:rPr>
          <w:rFonts w:ascii="Garamond" w:hAnsi="Garamond"/>
          <w:b/>
          <w:bCs/>
          <w:sz w:val="24"/>
          <w:szCs w:val="24"/>
        </w:rPr>
        <w:t>THANK THE LORD</w:t>
      </w:r>
      <w:r>
        <w:rPr>
          <w:rFonts w:ascii="Garamond" w:hAnsi="Garamond"/>
          <w:b/>
          <w:bCs/>
          <w:sz w:val="24"/>
          <w:szCs w:val="24"/>
        </w:rPr>
        <w:tab/>
      </w:r>
    </w:p>
    <w:p w14:paraId="7E3C54CE" w14:textId="77777777" w:rsidR="005F74AE" w:rsidRDefault="00F844DF">
      <w:pPr>
        <w:pStyle w:val="Body"/>
        <w:tabs>
          <w:tab w:val="right" w:pos="8620"/>
        </w:tabs>
        <w:spacing w:before="120"/>
        <w:jc w:val="center"/>
        <w:rPr>
          <w:rFonts w:ascii="Garamond" w:eastAsia="Garamond" w:hAnsi="Garamond" w:cs="Garamond"/>
          <w:b/>
          <w:bCs/>
          <w:i/>
          <w:iCs/>
          <w:sz w:val="24"/>
          <w:szCs w:val="24"/>
        </w:rPr>
      </w:pPr>
      <w:r>
        <w:rPr>
          <w:rFonts w:ascii="Garamond" w:eastAsia="Garamond" w:hAnsi="Garamond" w:cs="Garamond"/>
          <w:noProof/>
        </w:rPr>
        <w:drawing>
          <wp:inline distT="0" distB="0" distL="0" distR="0" wp14:anchorId="3B44F7C6" wp14:editId="64B4DBEF">
            <wp:extent cx="4962525" cy="3209925"/>
            <wp:effectExtent l="0" t="0" r="9525" b="9525"/>
            <wp:docPr id="1073741855"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55" name="officeArt object" descr="officeArt object"/>
                    <pic:cNvPicPr>
                      <a:picLocks noChangeAspect="1"/>
                    </pic:cNvPicPr>
                  </pic:nvPicPr>
                  <pic:blipFill>
                    <a:blip r:embed="rId29"/>
                    <a:stretch>
                      <a:fillRect/>
                    </a:stretch>
                  </pic:blipFill>
                  <pic:spPr>
                    <a:xfrm>
                      <a:off x="0" y="0"/>
                      <a:ext cx="4962533" cy="3209930"/>
                    </a:xfrm>
                    <a:prstGeom prst="rect">
                      <a:avLst/>
                    </a:prstGeom>
                    <a:ln w="12700" cap="flat">
                      <a:noFill/>
                      <a:miter lim="400000"/>
                    </a:ln>
                    <a:effectLst/>
                  </pic:spPr>
                </pic:pic>
              </a:graphicData>
            </a:graphic>
          </wp:inline>
        </w:drawing>
      </w:r>
    </w:p>
    <w:p w14:paraId="6B8E656F" w14:textId="77777777" w:rsidR="005F74AE" w:rsidRDefault="00F844DF">
      <w:pPr>
        <w:pStyle w:val="ResponseMinister"/>
        <w:tabs>
          <w:tab w:val="right" w:pos="8620"/>
        </w:tabs>
        <w:spacing w:before="960" w:after="120" w:line="264" w:lineRule="auto"/>
        <w:ind w:left="547" w:hanging="547"/>
        <w:rPr>
          <w:rFonts w:ascii="Garamond" w:eastAsia="Garamond" w:hAnsi="Garamond" w:cs="Garamond"/>
          <w:sz w:val="24"/>
          <w:szCs w:val="24"/>
        </w:rPr>
      </w:pPr>
      <w:r>
        <w:rPr>
          <w:rFonts w:ascii="Garamond" w:hAnsi="Garamond"/>
          <w:sz w:val="24"/>
          <w:szCs w:val="24"/>
        </w:rPr>
        <w:lastRenderedPageBreak/>
        <w:t>M:</w:t>
      </w:r>
      <w:r>
        <w:rPr>
          <w:rFonts w:ascii="Garamond" w:hAnsi="Garamond"/>
          <w:sz w:val="24"/>
          <w:szCs w:val="24"/>
        </w:rPr>
        <w:tab/>
      </w:r>
      <w:r>
        <w:rPr>
          <w:rFonts w:ascii="Garamond" w:hAnsi="Garamond"/>
          <w:sz w:val="24"/>
          <w:szCs w:val="24"/>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14:paraId="50D6443E" w14:textId="77777777" w:rsidR="005F74AE" w:rsidRDefault="00F844DF">
      <w:pPr>
        <w:pStyle w:val="ResponseMinister"/>
        <w:tabs>
          <w:tab w:val="right" w:pos="8620"/>
        </w:tabs>
        <w:spacing w:after="480" w:line="276" w:lineRule="auto"/>
        <w:rPr>
          <w:rFonts w:ascii="Garamond" w:eastAsia="Garamond" w:hAnsi="Garamond" w:cs="Garamond"/>
        </w:rPr>
      </w:pPr>
      <w:r>
        <w:rPr>
          <w:rFonts w:ascii="Garamond" w:hAnsi="Garamond"/>
          <w:b/>
          <w:bCs/>
          <w:sz w:val="24"/>
          <w:szCs w:val="24"/>
        </w:rPr>
        <w:t>C:</w:t>
      </w:r>
      <w:r>
        <w:rPr>
          <w:rFonts w:ascii="Garamond" w:hAnsi="Garamond"/>
          <w:b/>
          <w:bCs/>
          <w:sz w:val="24"/>
          <w:szCs w:val="24"/>
        </w:rPr>
        <w:tab/>
        <w:t>Amen.</w:t>
      </w:r>
    </w:p>
    <w:p w14:paraId="4704CE2C" w14:textId="77777777" w:rsidR="005F74AE" w:rsidRDefault="00F844DF">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THE BLESSING</w:t>
      </w:r>
    </w:p>
    <w:p w14:paraId="1E664B0C" w14:textId="77777777" w:rsidR="005F74AE" w:rsidRDefault="00F844DF">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 xml:space="preserve">Brothers and sisters, go in peace. Live in harmony with one another. Serve the Lord with gladness. </w:t>
      </w:r>
    </w:p>
    <w:p w14:paraId="5559D5C3" w14:textId="77777777" w:rsidR="005F74AE" w:rsidRDefault="00F844DF">
      <w:pPr>
        <w:pStyle w:val="ResponseMinister"/>
        <w:tabs>
          <w:tab w:val="right" w:pos="8620"/>
        </w:tabs>
        <w:spacing w:before="120" w:after="120" w:line="276" w:lineRule="auto"/>
        <w:rPr>
          <w:rFonts w:ascii="Garamond" w:eastAsia="Garamond" w:hAnsi="Garamond" w:cs="Garamond"/>
          <w:sz w:val="24"/>
          <w:szCs w:val="24"/>
        </w:rPr>
      </w:pPr>
      <w:r>
        <w:rPr>
          <w:rFonts w:ascii="Garamond" w:eastAsia="Garamond" w:hAnsi="Garamond" w:cs="Garamond"/>
          <w:sz w:val="24"/>
          <w:szCs w:val="24"/>
        </w:rPr>
        <w:tab/>
        <w:t xml:space="preserve">The Lord </w:t>
      </w:r>
      <w:proofErr w:type="gramStart"/>
      <w:r>
        <w:rPr>
          <w:rFonts w:ascii="Garamond" w:eastAsia="Garamond" w:hAnsi="Garamond" w:cs="Garamond"/>
          <w:sz w:val="24"/>
          <w:szCs w:val="24"/>
        </w:rPr>
        <w:t>bless</w:t>
      </w:r>
      <w:proofErr w:type="gramEnd"/>
      <w:r>
        <w:rPr>
          <w:rFonts w:ascii="Garamond" w:eastAsia="Garamond" w:hAnsi="Garamond" w:cs="Garamond"/>
          <w:sz w:val="24"/>
          <w:szCs w:val="24"/>
        </w:rPr>
        <w:t xml:space="preserve"> you and keep you.</w:t>
      </w:r>
    </w:p>
    <w:p w14:paraId="726A81D6" w14:textId="77777777" w:rsidR="005F74AE" w:rsidRDefault="00F844DF">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gracious to you.</w:t>
      </w:r>
    </w:p>
    <w:p w14:paraId="7B03F370" w14:textId="77777777" w:rsidR="005F74AE" w:rsidRDefault="00F844DF">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619F03E6" w14:textId="77777777" w:rsidR="005F74AE" w:rsidRDefault="00F844DF">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2C658445" w14:textId="77777777" w:rsidR="005F74AE" w:rsidRDefault="00F844DF" w:rsidP="00C94ECA">
      <w:pPr>
        <w:pStyle w:val="ResponseCongregation"/>
        <w:tabs>
          <w:tab w:val="right" w:pos="8620"/>
        </w:tabs>
        <w:spacing w:before="480" w:after="0" w:line="276" w:lineRule="auto"/>
        <w:rPr>
          <w:rFonts w:ascii="Garamond" w:eastAsia="Garamond" w:hAnsi="Garamond" w:cs="Garamond"/>
          <w:b/>
          <w:bCs/>
          <w:sz w:val="24"/>
          <w:szCs w:val="24"/>
        </w:rPr>
      </w:pPr>
      <w:r>
        <w:rPr>
          <w:rFonts w:ascii="Garamond" w:hAnsi="Garamond"/>
          <w:b/>
          <w:bCs/>
          <w:sz w:val="24"/>
          <w:szCs w:val="24"/>
        </w:rPr>
        <w:t>CLOSING HYMN</w:t>
      </w:r>
      <w:r>
        <w:rPr>
          <w:rFonts w:ascii="Garamond" w:hAnsi="Garamond"/>
          <w:b/>
          <w:bCs/>
          <w:sz w:val="24"/>
          <w:szCs w:val="24"/>
        </w:rPr>
        <w:tab/>
      </w:r>
      <w:r>
        <w:rPr>
          <w:rFonts w:ascii="Garamond" w:hAnsi="Garamond"/>
          <w:i/>
          <w:iCs/>
          <w:sz w:val="24"/>
          <w:szCs w:val="24"/>
        </w:rPr>
        <w:t xml:space="preserve">All Depends on Our </w:t>
      </w:r>
      <w:r>
        <w:rPr>
          <w:rFonts w:ascii="Garamond" w:hAnsi="Garamond"/>
          <w:i/>
          <w:iCs/>
          <w:sz w:val="24"/>
          <w:szCs w:val="24"/>
        </w:rPr>
        <w:t>Possessing</w:t>
      </w:r>
      <w:r>
        <w:rPr>
          <w:rFonts w:ascii="Garamond" w:hAnsi="Garamond"/>
          <w:b/>
          <w:bCs/>
          <w:sz w:val="24"/>
          <w:szCs w:val="24"/>
        </w:rPr>
        <w:t>| CW 421</w:t>
      </w:r>
    </w:p>
    <w:p w14:paraId="4D900C41" w14:textId="77777777" w:rsidR="005F74AE" w:rsidRDefault="005F74AE">
      <w:pPr>
        <w:pStyle w:val="ResponseCongregation"/>
        <w:tabs>
          <w:tab w:val="right" w:pos="8620"/>
        </w:tabs>
        <w:spacing w:after="0" w:line="276" w:lineRule="auto"/>
        <w:rPr>
          <w:rFonts w:ascii="Garamond" w:eastAsia="Garamond" w:hAnsi="Garamond" w:cs="Garamond"/>
          <w:b/>
          <w:bCs/>
          <w:sz w:val="24"/>
          <w:szCs w:val="24"/>
        </w:rPr>
      </w:pPr>
    </w:p>
    <w:p w14:paraId="2A32F481" w14:textId="77777777" w:rsidR="005F74AE" w:rsidRDefault="005F74AE">
      <w:pPr>
        <w:pStyle w:val="ResponseCongregation"/>
        <w:tabs>
          <w:tab w:val="right" w:pos="8620"/>
        </w:tabs>
        <w:spacing w:after="0" w:line="276" w:lineRule="auto"/>
        <w:rPr>
          <w:rFonts w:ascii="Garamond" w:eastAsia="Garamond" w:hAnsi="Garamond" w:cs="Garamond"/>
          <w:b/>
          <w:bCs/>
          <w:i/>
          <w:iCs/>
          <w:sz w:val="24"/>
          <w:szCs w:val="24"/>
        </w:rPr>
      </w:pPr>
    </w:p>
    <w:p w14:paraId="780283A9" w14:textId="77777777" w:rsidR="005F74AE" w:rsidRDefault="005F74AE">
      <w:pPr>
        <w:pStyle w:val="ResponseCongregation"/>
        <w:tabs>
          <w:tab w:val="right" w:pos="8620"/>
        </w:tabs>
        <w:spacing w:after="0" w:line="276" w:lineRule="auto"/>
        <w:rPr>
          <w:rFonts w:ascii="Garamond" w:eastAsia="Garamond" w:hAnsi="Garamond" w:cs="Garamond"/>
          <w:b/>
          <w:bCs/>
          <w:i/>
          <w:iCs/>
          <w:sz w:val="24"/>
          <w:szCs w:val="24"/>
        </w:rPr>
      </w:pPr>
    </w:p>
    <w:p w14:paraId="34907FF8" w14:textId="77777777" w:rsidR="00C94ECA" w:rsidRDefault="00C94ECA">
      <w:pPr>
        <w:pStyle w:val="ResponseCongregation"/>
        <w:tabs>
          <w:tab w:val="right" w:pos="8620"/>
        </w:tabs>
        <w:spacing w:after="0" w:line="276" w:lineRule="auto"/>
        <w:rPr>
          <w:rFonts w:ascii="Garamond" w:eastAsia="Garamond" w:hAnsi="Garamond" w:cs="Garamond"/>
          <w:b/>
          <w:bCs/>
          <w:i/>
          <w:iCs/>
          <w:sz w:val="24"/>
          <w:szCs w:val="24"/>
        </w:rPr>
      </w:pPr>
    </w:p>
    <w:p w14:paraId="1381E428" w14:textId="77777777" w:rsidR="005F74AE" w:rsidRDefault="005F74AE">
      <w:pPr>
        <w:pStyle w:val="Body"/>
        <w:widowControl w:val="0"/>
        <w:tabs>
          <w:tab w:val="right" w:pos="8620"/>
        </w:tabs>
        <w:spacing w:before="240" w:after="0"/>
        <w:rPr>
          <w:rFonts w:ascii="Garamond" w:eastAsia="Garamond" w:hAnsi="Garamond" w:cs="Garamond"/>
          <w:b/>
          <w:bCs/>
          <w:sz w:val="24"/>
          <w:szCs w:val="24"/>
        </w:rPr>
      </w:pPr>
    </w:p>
    <w:p w14:paraId="791A8C73" w14:textId="77777777" w:rsidR="005F74AE" w:rsidRDefault="005F74AE">
      <w:pPr>
        <w:pStyle w:val="Body"/>
        <w:widowControl w:val="0"/>
        <w:tabs>
          <w:tab w:val="right" w:pos="8620"/>
        </w:tabs>
        <w:spacing w:before="240" w:after="0"/>
        <w:rPr>
          <w:rFonts w:ascii="Garamond" w:eastAsia="Garamond" w:hAnsi="Garamond" w:cs="Garamond"/>
          <w:b/>
          <w:bCs/>
          <w:sz w:val="24"/>
          <w:szCs w:val="24"/>
        </w:rPr>
      </w:pPr>
    </w:p>
    <w:p w14:paraId="0A8B0148" w14:textId="77777777" w:rsidR="005F74AE" w:rsidRDefault="005F74AE">
      <w:pPr>
        <w:pStyle w:val="Body"/>
        <w:widowControl w:val="0"/>
        <w:tabs>
          <w:tab w:val="right" w:pos="8620"/>
        </w:tabs>
        <w:spacing w:before="240" w:after="0"/>
        <w:rPr>
          <w:rFonts w:ascii="Garamond" w:eastAsia="Garamond" w:hAnsi="Garamond" w:cs="Garamond"/>
          <w:b/>
          <w:bCs/>
          <w:sz w:val="24"/>
          <w:szCs w:val="24"/>
        </w:rPr>
      </w:pPr>
    </w:p>
    <w:p w14:paraId="11BCD10B" w14:textId="77777777" w:rsidR="005F74AE" w:rsidRDefault="00F844DF" w:rsidP="00C94ECA">
      <w:pPr>
        <w:pStyle w:val="Body"/>
        <w:widowControl w:val="0"/>
        <w:tabs>
          <w:tab w:val="right" w:pos="8620"/>
        </w:tabs>
        <w:spacing w:before="120" w:after="0"/>
        <w:rPr>
          <w:rFonts w:ascii="Garamond" w:eastAsia="Garamond" w:hAnsi="Garamond" w:cs="Garamond"/>
          <w:b/>
          <w:bCs/>
          <w:sz w:val="24"/>
          <w:szCs w:val="24"/>
        </w:rPr>
      </w:pPr>
      <w:r>
        <w:rPr>
          <w:rFonts w:ascii="Garamond" w:hAnsi="Garamond"/>
          <w:b/>
          <w:bCs/>
          <w:sz w:val="24"/>
          <w:szCs w:val="24"/>
        </w:rPr>
        <w:t>COPYRIGHT INFORMATION</w:t>
      </w:r>
    </w:p>
    <w:p w14:paraId="13AC5B15" w14:textId="7B27C8E7" w:rsidR="005F74AE" w:rsidRDefault="00F844DF">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w:t>
      </w:r>
      <w:r>
        <w:rPr>
          <w:rFonts w:ascii="Garamond" w:hAnsi="Garamond"/>
          <w:i/>
          <w:iCs/>
        </w:rPr>
        <w:t xml:space="preserve">Content requiring a copyright license is reproduced under OneLicense.net #A-718312. All rights reserved. The Common Service: Texts revised from The Lutheran Hymnal, 1941. Music revised by James Engel. Scripture Quotations: From the Holy Bible, New International Version (NIV 1984), </w:t>
      </w:r>
      <w:r>
        <w:rPr>
          <w:rFonts w:ascii="Garamond" w:hAnsi="Garamond"/>
          <w:i/>
          <w:iCs/>
        </w:rPr>
        <w:t xml:space="preserve">© </w:t>
      </w:r>
      <w:r>
        <w:rPr>
          <w:rFonts w:ascii="Garamond" w:hAnsi="Garamond"/>
          <w:i/>
          <w:iCs/>
        </w:rPr>
        <w:t>1973, 1978, 1984 by Biblica, Inc.</w:t>
      </w:r>
      <w:r>
        <w:rPr>
          <w:rFonts w:ascii="Garamond" w:hAnsi="Garamond"/>
          <w:b/>
          <w:bCs/>
          <w:i/>
          <w:iCs/>
        </w:rPr>
        <w:t xml:space="preserve"> </w:t>
      </w:r>
    </w:p>
    <w:p w14:paraId="562EDE10" w14:textId="77777777" w:rsidR="005F74AE" w:rsidRDefault="005F74AE">
      <w:pPr>
        <w:pStyle w:val="ResponseCongregation"/>
        <w:tabs>
          <w:tab w:val="right" w:pos="8620"/>
        </w:tabs>
        <w:spacing w:after="0" w:line="276" w:lineRule="auto"/>
        <w:rPr>
          <w:rFonts w:ascii="Garamond" w:eastAsia="Garamond" w:hAnsi="Garamond" w:cs="Garamond"/>
          <w:b/>
          <w:bCs/>
          <w:i/>
          <w:iCs/>
          <w:sz w:val="24"/>
          <w:szCs w:val="24"/>
        </w:rPr>
      </w:pPr>
    </w:p>
    <w:p w14:paraId="5F09F6CF" w14:textId="77777777" w:rsidR="005F74AE" w:rsidRDefault="005F74AE">
      <w:pPr>
        <w:pStyle w:val="ResponseCongregation"/>
        <w:tabs>
          <w:tab w:val="right" w:pos="8620"/>
        </w:tabs>
        <w:spacing w:after="0" w:line="276" w:lineRule="auto"/>
        <w:rPr>
          <w:rFonts w:ascii="Garamond" w:eastAsia="Garamond" w:hAnsi="Garamond" w:cs="Garamond"/>
          <w:b/>
          <w:bCs/>
          <w:i/>
          <w:iCs/>
          <w:sz w:val="24"/>
          <w:szCs w:val="24"/>
        </w:rPr>
      </w:pPr>
    </w:p>
    <w:p w14:paraId="02BBE0F6" w14:textId="77777777" w:rsidR="005F74AE" w:rsidRDefault="00F844DF">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03BF2F8E" wp14:editId="5890151B">
            <wp:extent cx="2544445" cy="1297305"/>
            <wp:effectExtent l="0" t="0" r="0" b="0"/>
            <wp:docPr id="1073741856" name="officeArt object" descr="Picture 2"/>
            <wp:cNvGraphicFramePr/>
            <a:graphic xmlns:a="http://schemas.openxmlformats.org/drawingml/2006/main">
              <a:graphicData uri="http://schemas.openxmlformats.org/drawingml/2006/picture">
                <pic:pic xmlns:pic="http://schemas.openxmlformats.org/drawingml/2006/picture">
                  <pic:nvPicPr>
                    <pic:cNvPr id="1073741856" name="Picture 2" descr="Picture 2"/>
                    <pic:cNvPicPr>
                      <a:picLocks noChangeAspect="1"/>
                    </pic:cNvPicPr>
                  </pic:nvPicPr>
                  <pic:blipFill>
                    <a:blip r:embed="rId30"/>
                    <a:stretch>
                      <a:fillRect/>
                    </a:stretch>
                  </pic:blipFill>
                  <pic:spPr>
                    <a:xfrm>
                      <a:off x="0" y="0"/>
                      <a:ext cx="2544445" cy="1297305"/>
                    </a:xfrm>
                    <a:prstGeom prst="rect">
                      <a:avLst/>
                    </a:prstGeom>
                    <a:ln w="12700" cap="flat">
                      <a:noFill/>
                      <a:miter lim="400000"/>
                    </a:ln>
                    <a:effectLst/>
                  </pic:spPr>
                </pic:pic>
              </a:graphicData>
            </a:graphic>
          </wp:inline>
        </w:drawing>
      </w:r>
    </w:p>
    <w:p w14:paraId="7CB1EE4B" w14:textId="77777777" w:rsidR="005F74AE" w:rsidRDefault="00F844DF">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510FA48A" w14:textId="77777777" w:rsidR="005F74AE" w:rsidRDefault="00F844DF">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60282543" w14:textId="77777777" w:rsidR="005F74AE" w:rsidRDefault="00F844DF">
      <w:pPr>
        <w:pStyle w:val="Body"/>
        <w:tabs>
          <w:tab w:val="left" w:pos="2652"/>
        </w:tabs>
        <w:spacing w:after="0"/>
        <w:jc w:val="center"/>
        <w:rPr>
          <w:rFonts w:ascii="Garamond" w:eastAsia="Garamond" w:hAnsi="Garamond" w:cs="Garamond"/>
          <w:sz w:val="24"/>
          <w:szCs w:val="24"/>
        </w:rPr>
      </w:pPr>
      <w:hyperlink r:id="rId31" w:history="1">
        <w:r>
          <w:rPr>
            <w:rStyle w:val="Hyperlink0"/>
          </w:rPr>
          <w:t>www.christlodi.org</w:t>
        </w:r>
      </w:hyperlink>
    </w:p>
    <w:p w14:paraId="7F2A6117" w14:textId="77777777" w:rsidR="005F74AE" w:rsidRDefault="00F844DF">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402959AE" w14:textId="77777777" w:rsidR="0027765B" w:rsidRDefault="0027765B" w:rsidP="0027765B">
      <w:pPr>
        <w:pStyle w:val="Body"/>
        <w:widowControl w:val="0"/>
        <w:spacing w:after="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 Leistekow</w:t>
      </w:r>
    </w:p>
    <w:p w14:paraId="600228AE" w14:textId="77777777" w:rsidR="005F74AE" w:rsidRDefault="00F844DF">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4DDF859C" w14:textId="77777777" w:rsidR="005F74AE" w:rsidRDefault="00F844DF">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131588D1" w14:textId="77777777" w:rsidR="005F74AE" w:rsidRDefault="00F844DF">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3C2E76EB" w14:textId="77777777" w:rsidR="005F74AE" w:rsidRDefault="00F844DF">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t>
      </w:r>
      <w:r>
        <w:rPr>
          <w:rFonts w:ascii="Garamond" w:hAnsi="Garamond"/>
          <w:sz w:val="24"/>
          <w:szCs w:val="24"/>
        </w:rPr>
        <w:t xml:space="preserve">will find </w:t>
      </w:r>
      <w:proofErr w:type="gramStart"/>
      <w:r>
        <w:rPr>
          <w:rFonts w:ascii="Garamond" w:hAnsi="Garamond"/>
          <w:sz w:val="24"/>
          <w:szCs w:val="24"/>
        </w:rPr>
        <w:t>opportunities</w:t>
      </w:r>
      <w:proofErr w:type="gramEnd"/>
    </w:p>
    <w:p w14:paraId="5D94E9AA" w14:textId="77777777" w:rsidR="005F74AE" w:rsidRDefault="00F844DF">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34D505DC" w14:textId="77777777" w:rsidR="005F74AE" w:rsidRDefault="00F844DF">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1312" behindDoc="0" locked="0" layoutInCell="1" allowOverlap="1" wp14:anchorId="2A868154" wp14:editId="051C492A">
                <wp:simplePos x="0" y="0"/>
                <wp:positionH relativeFrom="column">
                  <wp:posOffset>1685925</wp:posOffset>
                </wp:positionH>
                <wp:positionV relativeFrom="line">
                  <wp:posOffset>22859</wp:posOffset>
                </wp:positionV>
                <wp:extent cx="2053590" cy="1847850"/>
                <wp:effectExtent l="0" t="0" r="0" b="0"/>
                <wp:wrapNone/>
                <wp:docPr id="1073741857"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48019155" w14:textId="77777777" w:rsidR="005F74AE" w:rsidRDefault="00F844DF">
                            <w:pPr>
                              <w:pStyle w:val="Body"/>
                              <w:widowControl w:val="0"/>
                              <w:jc w:val="center"/>
                              <w:rPr>
                                <w:rFonts w:ascii="Garamond" w:eastAsia="Garamond" w:hAnsi="Garamond" w:cs="Garamond"/>
                                <w:b/>
                                <w:bCs/>
                              </w:rPr>
                            </w:pPr>
                            <w:r>
                              <w:rPr>
                                <w:rFonts w:ascii="Garamond" w:hAnsi="Garamond"/>
                              </w:rPr>
                              <w:t>Our mission statement:</w:t>
                            </w:r>
                          </w:p>
                          <w:p w14:paraId="7F315001" w14:textId="77777777" w:rsidR="005F74AE" w:rsidRDefault="00F844DF">
                            <w:pPr>
                              <w:pStyle w:val="Body"/>
                              <w:widowControl w:val="0"/>
                              <w:jc w:val="center"/>
                              <w:rPr>
                                <w:rFonts w:ascii="Garamond" w:eastAsia="Garamond" w:hAnsi="Garamond" w:cs="Garamond"/>
                                <w:b/>
                                <w:bCs/>
                              </w:rPr>
                            </w:pPr>
                            <w:r>
                              <w:rPr>
                                <w:rFonts w:ascii="Garamond" w:hAnsi="Garamond"/>
                                <w:b/>
                                <w:bCs/>
                              </w:rPr>
                              <w:t>Look what Christ is doing!</w:t>
                            </w:r>
                          </w:p>
                          <w:p w14:paraId="21D7264F" w14:textId="77777777" w:rsidR="005F74AE" w:rsidRDefault="00F844DF">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55E5668F" w14:textId="77777777" w:rsidR="005F74AE" w:rsidRDefault="00F844DF">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5C9C6F30" w14:textId="77777777" w:rsidR="005F74AE" w:rsidRDefault="00F844DF">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78626C36" w14:textId="77777777" w:rsidR="005F74AE" w:rsidRDefault="00F844DF">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wps:txbx>
                      <wps:bodyPr wrap="square" lIns="45719" tIns="45719" rIns="45719" bIns="45719" numCol="1" anchor="t">
                        <a:noAutofit/>
                      </wps:bodyPr>
                    </wps:wsp>
                  </a:graphicData>
                </a:graphic>
              </wp:anchor>
            </w:drawing>
          </mc:Choice>
          <mc:Fallback>
            <w:pict>
              <v:shape w14:anchorId="2A868154" id="_x0000_s1030" type="#_x0000_t202" alt="Text Box 41" style="position:absolute;left:0;text-align:left;margin-left:132.75pt;margin-top:1.8pt;width:161.7pt;height:145.5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" strokeweight=".5pt">
                <v:stroke joinstyle="round"/>
                <v:textbox inset="1.27mm,1.27mm,1.27mm,1.27mm">
                  <w:txbxContent>
                    <w:p w14:paraId="48019155" w14:textId="77777777" w:rsidR="005F74AE" w:rsidRDefault="00F844DF">
                      <w:pPr>
                        <w:pStyle w:val="Body"/>
                        <w:widowControl w:val="0"/>
                        <w:jc w:val="center"/>
                        <w:rPr>
                          <w:rFonts w:ascii="Garamond" w:eastAsia="Garamond" w:hAnsi="Garamond" w:cs="Garamond"/>
                          <w:b/>
                          <w:bCs/>
                        </w:rPr>
                      </w:pPr>
                      <w:r>
                        <w:rPr>
                          <w:rFonts w:ascii="Garamond" w:hAnsi="Garamond"/>
                        </w:rPr>
                        <w:t>Our mission statement:</w:t>
                      </w:r>
                    </w:p>
                    <w:p w14:paraId="7F315001" w14:textId="77777777" w:rsidR="005F74AE" w:rsidRDefault="00F844DF">
                      <w:pPr>
                        <w:pStyle w:val="Body"/>
                        <w:widowControl w:val="0"/>
                        <w:jc w:val="center"/>
                        <w:rPr>
                          <w:rFonts w:ascii="Garamond" w:eastAsia="Garamond" w:hAnsi="Garamond" w:cs="Garamond"/>
                          <w:b/>
                          <w:bCs/>
                        </w:rPr>
                      </w:pPr>
                      <w:r>
                        <w:rPr>
                          <w:rFonts w:ascii="Garamond" w:hAnsi="Garamond"/>
                          <w:b/>
                          <w:bCs/>
                        </w:rPr>
                        <w:t>Look what Christ is doing!</w:t>
                      </w:r>
                    </w:p>
                    <w:p w14:paraId="21D7264F" w14:textId="77777777" w:rsidR="005F74AE" w:rsidRDefault="00F844DF">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55E5668F" w14:textId="77777777" w:rsidR="005F74AE" w:rsidRDefault="00F844DF">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5C9C6F30" w14:textId="77777777" w:rsidR="005F74AE" w:rsidRDefault="00F844DF">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78626C36" w14:textId="77777777" w:rsidR="005F74AE" w:rsidRDefault="00F844DF">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v:textbox>
                <w10:wrap anchory="line"/>
              </v:shape>
            </w:pict>
          </mc:Fallback>
        </mc:AlternateContent>
      </w:r>
    </w:p>
    <w:p w14:paraId="6B4EA05C" w14:textId="77777777" w:rsidR="005F74AE" w:rsidRDefault="005F74AE">
      <w:pPr>
        <w:pStyle w:val="Body"/>
        <w:widowControl w:val="0"/>
        <w:spacing w:after="0"/>
        <w:jc w:val="center"/>
        <w:rPr>
          <w:rFonts w:ascii="Garamond" w:eastAsia="Garamond" w:hAnsi="Garamond" w:cs="Garamond"/>
          <w:sz w:val="24"/>
          <w:szCs w:val="24"/>
        </w:rPr>
      </w:pPr>
    </w:p>
    <w:p w14:paraId="426AE8A6" w14:textId="77777777" w:rsidR="005F74AE" w:rsidRDefault="005F74AE">
      <w:pPr>
        <w:pStyle w:val="Body"/>
        <w:widowControl w:val="0"/>
        <w:spacing w:after="0"/>
        <w:jc w:val="center"/>
        <w:rPr>
          <w:rFonts w:ascii="Garamond" w:eastAsia="Garamond" w:hAnsi="Garamond" w:cs="Garamond"/>
          <w:sz w:val="24"/>
          <w:szCs w:val="24"/>
        </w:rPr>
      </w:pPr>
    </w:p>
    <w:p w14:paraId="1A6C12A1" w14:textId="77777777" w:rsidR="005F74AE" w:rsidRDefault="005F74AE">
      <w:pPr>
        <w:pStyle w:val="Body"/>
        <w:widowControl w:val="0"/>
        <w:spacing w:after="0"/>
        <w:jc w:val="center"/>
        <w:rPr>
          <w:rFonts w:ascii="Garamond" w:eastAsia="Garamond" w:hAnsi="Garamond" w:cs="Garamond"/>
          <w:sz w:val="24"/>
          <w:szCs w:val="24"/>
        </w:rPr>
      </w:pPr>
    </w:p>
    <w:p w14:paraId="3F137AA9" w14:textId="77777777" w:rsidR="005F74AE" w:rsidRDefault="005F74AE">
      <w:pPr>
        <w:pStyle w:val="Body"/>
        <w:widowControl w:val="0"/>
        <w:spacing w:after="0"/>
        <w:jc w:val="center"/>
        <w:rPr>
          <w:rFonts w:ascii="Garamond" w:eastAsia="Garamond" w:hAnsi="Garamond" w:cs="Garamond"/>
          <w:sz w:val="24"/>
          <w:szCs w:val="24"/>
        </w:rPr>
      </w:pPr>
    </w:p>
    <w:p w14:paraId="69558CDE" w14:textId="77777777" w:rsidR="005F74AE" w:rsidRDefault="005F74AE">
      <w:pPr>
        <w:pStyle w:val="Body"/>
        <w:widowControl w:val="0"/>
        <w:spacing w:after="0"/>
        <w:jc w:val="center"/>
        <w:rPr>
          <w:rFonts w:ascii="Garamond" w:eastAsia="Garamond" w:hAnsi="Garamond" w:cs="Garamond"/>
          <w:sz w:val="24"/>
          <w:szCs w:val="24"/>
        </w:rPr>
      </w:pPr>
    </w:p>
    <w:p w14:paraId="120A1AEF" w14:textId="77777777" w:rsidR="005F74AE" w:rsidRDefault="005F74AE">
      <w:pPr>
        <w:pStyle w:val="Body"/>
        <w:widowControl w:val="0"/>
        <w:spacing w:after="0"/>
        <w:jc w:val="center"/>
        <w:rPr>
          <w:rFonts w:ascii="Garamond" w:eastAsia="Garamond" w:hAnsi="Garamond" w:cs="Garamond"/>
          <w:sz w:val="24"/>
          <w:szCs w:val="24"/>
        </w:rPr>
      </w:pPr>
    </w:p>
    <w:p w14:paraId="28B80716" w14:textId="77777777" w:rsidR="005F74AE" w:rsidRDefault="005F74AE">
      <w:pPr>
        <w:pStyle w:val="Body"/>
        <w:widowControl w:val="0"/>
        <w:spacing w:after="0"/>
        <w:jc w:val="center"/>
        <w:rPr>
          <w:rFonts w:ascii="Garamond" w:eastAsia="Garamond" w:hAnsi="Garamond" w:cs="Garamond"/>
          <w:sz w:val="24"/>
          <w:szCs w:val="24"/>
        </w:rPr>
      </w:pPr>
    </w:p>
    <w:p w14:paraId="36F49CAD" w14:textId="77777777" w:rsidR="005F74AE" w:rsidRDefault="005F74AE">
      <w:pPr>
        <w:pStyle w:val="Body"/>
        <w:widowControl w:val="0"/>
        <w:spacing w:after="0"/>
        <w:jc w:val="center"/>
        <w:rPr>
          <w:rFonts w:ascii="Garamond" w:eastAsia="Garamond" w:hAnsi="Garamond" w:cs="Garamond"/>
          <w:sz w:val="24"/>
          <w:szCs w:val="24"/>
        </w:rPr>
      </w:pPr>
    </w:p>
    <w:p w14:paraId="612B6FD6" w14:textId="77777777" w:rsidR="005F74AE" w:rsidRDefault="005F74AE">
      <w:pPr>
        <w:pStyle w:val="Body"/>
        <w:widowControl w:val="0"/>
        <w:spacing w:after="0"/>
        <w:jc w:val="center"/>
        <w:rPr>
          <w:rFonts w:ascii="Garamond" w:eastAsia="Garamond" w:hAnsi="Garamond" w:cs="Garamond"/>
          <w:sz w:val="24"/>
          <w:szCs w:val="24"/>
        </w:rPr>
      </w:pPr>
    </w:p>
    <w:p w14:paraId="5A6E6086" w14:textId="77777777" w:rsidR="005F74AE" w:rsidRDefault="00F844DF">
      <w:pPr>
        <w:pStyle w:val="Body"/>
        <w:widowControl w:val="0"/>
        <w:spacing w:after="0"/>
        <w:jc w:val="center"/>
        <w:rPr>
          <w:rFonts w:ascii="Garamond" w:eastAsia="Garamond" w:hAnsi="Garamond" w:cs="Garamond"/>
          <w:i/>
          <w:iCs/>
          <w:sz w:val="24"/>
          <w:szCs w:val="24"/>
        </w:rPr>
      </w:pPr>
      <w:r>
        <w:rPr>
          <w:rFonts w:ascii="Garamond" w:hAnsi="Garamond"/>
          <w:i/>
          <w:iCs/>
          <w:sz w:val="24"/>
          <w:szCs w:val="24"/>
        </w:rPr>
        <w:t>“</w:t>
      </w:r>
      <w:r>
        <w:rPr>
          <w:rFonts w:ascii="Garamond" w:hAnsi="Garamond"/>
          <w:i/>
          <w:iCs/>
          <w:sz w:val="24"/>
          <w:szCs w:val="24"/>
        </w:rPr>
        <w:t xml:space="preserve">Now you are </w:t>
      </w:r>
      <w:r>
        <w:rPr>
          <w:rFonts w:ascii="Garamond" w:hAnsi="Garamond"/>
          <w:i/>
          <w:iCs/>
          <w:sz w:val="24"/>
          <w:szCs w:val="24"/>
        </w:rPr>
        <w:t>the body of Christ,</w:t>
      </w:r>
    </w:p>
    <w:p w14:paraId="5779D137" w14:textId="77777777" w:rsidR="005F74AE" w:rsidRDefault="00F844DF">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r>
        <w:rPr>
          <w:rFonts w:ascii="Garamond" w:hAnsi="Garamond"/>
          <w:i/>
          <w:iCs/>
          <w:sz w:val="24"/>
          <w:szCs w:val="24"/>
        </w:rPr>
        <w:t>”</w:t>
      </w:r>
    </w:p>
    <w:p w14:paraId="775C1154" w14:textId="77777777" w:rsidR="005F74AE" w:rsidRDefault="00F844DF">
      <w:pPr>
        <w:pStyle w:val="Body"/>
        <w:widowControl w:val="0"/>
        <w:spacing w:after="0"/>
        <w:jc w:val="center"/>
      </w:pPr>
      <w:r>
        <w:rPr>
          <w:rFonts w:ascii="Garamond" w:hAnsi="Garamond"/>
          <w:i/>
          <w:iCs/>
          <w:sz w:val="24"/>
          <w:szCs w:val="24"/>
        </w:rPr>
        <w:t>(1 Corinthians 12:27)</w:t>
      </w:r>
    </w:p>
    <w:sectPr w:rsidR="005F74AE" w:rsidSect="00F844DF">
      <w:footerReference w:type="default" r:id="rId32"/>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D7D7B" w14:textId="77777777" w:rsidR="00F844DF" w:rsidRDefault="00F844DF">
      <w:r>
        <w:separator/>
      </w:r>
    </w:p>
  </w:endnote>
  <w:endnote w:type="continuationSeparator" w:id="0">
    <w:p w14:paraId="1B6CEDFB" w14:textId="77777777" w:rsidR="00F844DF" w:rsidRDefault="00F84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altName w:val="Cambria"/>
    <w:charset w:val="00"/>
    <w:family w:val="roman"/>
    <w:pitch w:val="default"/>
  </w:font>
  <w:font w:name="Avenir Next Medium">
    <w:charset w:val="00"/>
    <w:family w:val="roman"/>
    <w:pitch w:val="default"/>
  </w:font>
  <w:font w:name="Avenir Next">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8123015"/>
      <w:docPartObj>
        <w:docPartGallery w:val="Page Numbers (Bottom of Page)"/>
        <w:docPartUnique/>
      </w:docPartObj>
    </w:sdtPr>
    <w:sdtEndPr>
      <w:rPr>
        <w:noProof/>
      </w:rPr>
    </w:sdtEndPr>
    <w:sdtContent>
      <w:p w14:paraId="2FB5E767" w14:textId="1F8CAC78" w:rsidR="004030E7" w:rsidRDefault="004030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1B3E06" w14:textId="05F1FE50" w:rsidR="005F74AE" w:rsidRDefault="005F74AE">
    <w:pPr>
      <w:pStyle w:val="Footer"/>
      <w:tabs>
        <w:tab w:val="clear" w:pos="9360"/>
        <w:tab w:val="right" w:pos="86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74E73" w14:textId="77777777" w:rsidR="00F844DF" w:rsidRDefault="00F844DF">
      <w:r>
        <w:separator/>
      </w:r>
    </w:p>
  </w:footnote>
  <w:footnote w:type="continuationSeparator" w:id="0">
    <w:p w14:paraId="1D3FF654" w14:textId="77777777" w:rsidR="00F844DF" w:rsidRDefault="00F84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BD6A3C"/>
    <w:multiLevelType w:val="hybridMultilevel"/>
    <w:tmpl w:val="AC9ED720"/>
    <w:styleLink w:val="ImportedStyle1"/>
    <w:lvl w:ilvl="0" w:tplc="654ED406">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D344062">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407E7516">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7948164">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D4CCEBE">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05612AA">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0749454">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EF01700">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9A868D8">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B0302B0"/>
    <w:multiLevelType w:val="hybridMultilevel"/>
    <w:tmpl w:val="AC9ED720"/>
    <w:numStyleLink w:val="ImportedStyle1"/>
  </w:abstractNum>
  <w:num w:numId="1" w16cid:durableId="357006358">
    <w:abstractNumId w:val="0"/>
  </w:num>
  <w:num w:numId="2" w16cid:durableId="14851945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4AE"/>
    <w:rsid w:val="00066E4C"/>
    <w:rsid w:val="0027765B"/>
    <w:rsid w:val="00353927"/>
    <w:rsid w:val="004030E7"/>
    <w:rsid w:val="0040648C"/>
    <w:rsid w:val="005027EF"/>
    <w:rsid w:val="005B0E5A"/>
    <w:rsid w:val="005F74AE"/>
    <w:rsid w:val="006C0DFC"/>
    <w:rsid w:val="006D70BF"/>
    <w:rsid w:val="0071016E"/>
    <w:rsid w:val="009F00CB"/>
    <w:rsid w:val="00BC2E6B"/>
    <w:rsid w:val="00C254DF"/>
    <w:rsid w:val="00C94ECA"/>
    <w:rsid w:val="00F52B7B"/>
    <w:rsid w:val="00F84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1322A"/>
  <w15:docId w15:val="{EFADC4EA-08C4-4CEA-B1DB-4EB45EE40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4">
    <w:name w:val="heading 4"/>
    <w:next w:val="Body"/>
    <w:uiPriority w:val="9"/>
    <w:unhideWhenUsed/>
    <w:qFormat/>
    <w:pPr>
      <w:keepNext/>
      <w:spacing w:before="240" w:after="60"/>
      <w:outlineLvl w:val="3"/>
    </w:pPr>
    <w:rPr>
      <w:rFonts w:cs="Arial Unicode MS"/>
      <w:b/>
      <w:bC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Caption">
    <w:name w:val="caption"/>
    <w:pPr>
      <w:suppressAutoHyphens/>
      <w:outlineLvl w:val="0"/>
    </w:pPr>
    <w:rPr>
      <w:rFonts w:ascii="Calibri" w:hAnsi="Calibri" w:cs="Arial Unicode MS"/>
      <w:color w:val="000000"/>
      <w:sz w:val="36"/>
      <w:szCs w:val="36"/>
      <w14:textOutline w14:w="12700" w14:cap="flat" w14:cmpd="sng" w14:algn="ctr">
        <w14:noFill/>
        <w14:prstDash w14:val="solid"/>
        <w14:miter w14:lim="400000"/>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eastAsia="Avenir Next Demi Bold" w:hAnsi="Avenir Next Demi Bold" w:cs="Avenir Next Demi Bold"/>
      <w:color w:val="000000"/>
      <w:kern w:val="30"/>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styleId="FootnoteText">
    <w:name w:val="footnote text"/>
    <w:rPr>
      <w:rFonts w:ascii="Calibri" w:hAnsi="Calibri" w:cs="Arial Unicode MS"/>
      <w:color w:val="00000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4030E7"/>
    <w:pPr>
      <w:tabs>
        <w:tab w:val="center" w:pos="4680"/>
        <w:tab w:val="right" w:pos="9360"/>
      </w:tabs>
    </w:pPr>
  </w:style>
  <w:style w:type="character" w:customStyle="1" w:styleId="HeaderChar">
    <w:name w:val="Header Char"/>
    <w:basedOn w:val="DefaultParagraphFont"/>
    <w:link w:val="Header"/>
    <w:uiPriority w:val="99"/>
    <w:rsid w:val="004030E7"/>
    <w:rPr>
      <w:sz w:val="24"/>
      <w:szCs w:val="24"/>
    </w:rPr>
  </w:style>
  <w:style w:type="character" w:customStyle="1" w:styleId="FooterChar">
    <w:name w:val="Footer Char"/>
    <w:basedOn w:val="DefaultParagraphFont"/>
    <w:link w:val="Footer"/>
    <w:uiPriority w:val="99"/>
    <w:rsid w:val="004030E7"/>
    <w:rPr>
      <w:rFonts w:ascii="Calibri" w:hAnsi="Calibri" w:cs="Arial Unicode MS"/>
      <w:color w:val="000000"/>
      <w:sz w:val="22"/>
      <w:szCs w:val="22"/>
      <w:u w:color="000000"/>
    </w:rPr>
  </w:style>
  <w:style w:type="character" w:customStyle="1" w:styleId="text">
    <w:name w:val="text"/>
    <w:basedOn w:val="DefaultParagraphFont"/>
    <w:rsid w:val="00353927"/>
  </w:style>
  <w:style w:type="character" w:customStyle="1" w:styleId="chapternum">
    <w:name w:val="chapternum"/>
    <w:basedOn w:val="DefaultParagraphFont"/>
    <w:rsid w:val="00353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464429">
      <w:bodyDiv w:val="1"/>
      <w:marLeft w:val="0"/>
      <w:marRight w:val="0"/>
      <w:marTop w:val="0"/>
      <w:marBottom w:val="0"/>
      <w:divBdr>
        <w:top w:val="none" w:sz="0" w:space="0" w:color="auto"/>
        <w:left w:val="none" w:sz="0" w:space="0" w:color="auto"/>
        <w:bottom w:val="none" w:sz="0" w:space="0" w:color="auto"/>
        <w:right w:val="none" w:sz="0" w:space="0" w:color="auto"/>
      </w:divBdr>
    </w:div>
    <w:div w:id="1856647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christlodi.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16</Pages>
  <Words>2314</Words>
  <Characters>13191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16</cp:revision>
  <dcterms:created xsi:type="dcterms:W3CDTF">2024-04-19T20:21:00Z</dcterms:created>
  <dcterms:modified xsi:type="dcterms:W3CDTF">2024-04-19T20:50:00Z</dcterms:modified>
</cp:coreProperties>
</file>